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9BD3" w14:textId="3C85AEDF" w:rsidR="00BF0D6E" w:rsidRPr="00E92564" w:rsidRDefault="00BF0D6E" w:rsidP="00A2533F">
      <w:pPr>
        <w:pStyle w:val="Title"/>
        <w:jc w:val="center"/>
        <w:rPr>
          <w:rFonts w:ascii="Times New Roman" w:hAnsi="Times New Roman" w:cs="Times New Roman"/>
          <w:b/>
          <w:sz w:val="36"/>
          <w:szCs w:val="36"/>
        </w:rPr>
      </w:pPr>
      <w:r w:rsidRPr="00E92564">
        <w:rPr>
          <w:rFonts w:ascii="Times New Roman" w:hAnsi="Times New Roman" w:cs="Times New Roman"/>
          <w:b/>
          <w:sz w:val="36"/>
          <w:szCs w:val="36"/>
        </w:rPr>
        <w:t>MIDDLETON PARISH COUNCIL</w:t>
      </w:r>
    </w:p>
    <w:p w14:paraId="68C8BC8D" w14:textId="77777777" w:rsidR="00BF0D6E" w:rsidRDefault="00BF0D6E" w:rsidP="00BF0D6E">
      <w:pPr>
        <w:pStyle w:val="Standard"/>
        <w:jc w:val="center"/>
        <w:rPr>
          <w:b/>
        </w:rPr>
      </w:pPr>
      <w:r>
        <w:rPr>
          <w:b/>
        </w:rPr>
        <w:t xml:space="preserve">  MINUTES OF A MEETING HELD AT THE RECREATION ROOM</w:t>
      </w:r>
    </w:p>
    <w:p w14:paraId="77F65153" w14:textId="77777777" w:rsidR="00BF0D6E" w:rsidRDefault="00BF0D6E" w:rsidP="00BF0D6E">
      <w:pPr>
        <w:pStyle w:val="Standard"/>
        <w:jc w:val="center"/>
        <w:rPr>
          <w:b/>
        </w:rPr>
      </w:pPr>
      <w:r>
        <w:rPr>
          <w:b/>
        </w:rPr>
        <w:t>CHURCH LANE MIDDLETON</w:t>
      </w:r>
    </w:p>
    <w:p w14:paraId="3F9AD0C4" w14:textId="777FE0A1" w:rsidR="00BF0D6E" w:rsidRDefault="00BF0D6E" w:rsidP="00BF0D6E">
      <w:pPr>
        <w:pStyle w:val="Standard"/>
        <w:jc w:val="center"/>
      </w:pPr>
      <w:r>
        <w:rPr>
          <w:b/>
        </w:rPr>
        <w:t xml:space="preserve">  </w:t>
      </w:r>
      <w:r w:rsidR="007F1F83">
        <w:rPr>
          <w:b/>
          <w:sz w:val="32"/>
          <w:szCs w:val="32"/>
        </w:rPr>
        <w:t xml:space="preserve">Date </w:t>
      </w:r>
      <w:r w:rsidR="00D81115">
        <w:rPr>
          <w:b/>
          <w:sz w:val="32"/>
          <w:szCs w:val="32"/>
        </w:rPr>
        <w:t>25</w:t>
      </w:r>
      <w:r w:rsidR="00ED4BA4">
        <w:rPr>
          <w:b/>
          <w:sz w:val="32"/>
          <w:szCs w:val="32"/>
        </w:rPr>
        <w:t>/</w:t>
      </w:r>
      <w:r w:rsidR="00D81115">
        <w:rPr>
          <w:b/>
          <w:sz w:val="32"/>
          <w:szCs w:val="32"/>
        </w:rPr>
        <w:t>5</w:t>
      </w:r>
      <w:r w:rsidR="00ED4BA4">
        <w:rPr>
          <w:b/>
          <w:sz w:val="32"/>
          <w:szCs w:val="32"/>
        </w:rPr>
        <w:t>/</w:t>
      </w:r>
      <w:r w:rsidR="00F74275">
        <w:rPr>
          <w:b/>
          <w:sz w:val="32"/>
          <w:szCs w:val="32"/>
        </w:rPr>
        <w:t>202</w:t>
      </w:r>
      <w:r w:rsidR="005A234D">
        <w:rPr>
          <w:b/>
          <w:sz w:val="32"/>
          <w:szCs w:val="32"/>
        </w:rPr>
        <w:t>2</w:t>
      </w:r>
      <w:r w:rsidR="009549DB">
        <w:rPr>
          <w:b/>
          <w:sz w:val="32"/>
          <w:szCs w:val="32"/>
        </w:rPr>
        <w:t xml:space="preserve"> </w:t>
      </w:r>
    </w:p>
    <w:p w14:paraId="3147D389" w14:textId="61402895" w:rsidR="00BF0D6E" w:rsidRDefault="00BF0D6E" w:rsidP="00BF0D6E">
      <w:pPr>
        <w:pStyle w:val="Standard"/>
        <w:rPr>
          <w:b/>
        </w:rPr>
      </w:pPr>
    </w:p>
    <w:p w14:paraId="2B8AEA90" w14:textId="15B253DB" w:rsidR="00BF0D6E" w:rsidRDefault="00BF0D6E" w:rsidP="00BF0D6E">
      <w:pPr>
        <w:pStyle w:val="Standard"/>
        <w:rPr>
          <w:b/>
        </w:rPr>
      </w:pPr>
      <w:r>
        <w:rPr>
          <w:b/>
        </w:rPr>
        <w:t xml:space="preserve">Present Councillors </w:t>
      </w:r>
    </w:p>
    <w:p w14:paraId="7547BA31" w14:textId="345A987A" w:rsidR="0010677C" w:rsidRDefault="0010677C" w:rsidP="00BF0D6E">
      <w:pPr>
        <w:pStyle w:val="Standard"/>
        <w:rPr>
          <w:b/>
        </w:rPr>
      </w:pPr>
      <w:r>
        <w:rPr>
          <w:b/>
        </w:rPr>
        <w:t xml:space="preserve">                  </w:t>
      </w:r>
      <w:r w:rsidR="0011354E">
        <w:rPr>
          <w:b/>
        </w:rPr>
        <w:t xml:space="preserve">                </w:t>
      </w:r>
      <w:r w:rsidR="0038289D">
        <w:rPr>
          <w:b/>
          <w:bCs/>
        </w:rPr>
        <w:t>Gill Keegan (GK) Chair</w:t>
      </w:r>
    </w:p>
    <w:p w14:paraId="5E8477D1" w14:textId="7668F9EB" w:rsidR="0066471B" w:rsidRPr="0089690A" w:rsidRDefault="00BF0D6E" w:rsidP="0089690A">
      <w:pPr>
        <w:pStyle w:val="Standard"/>
        <w:rPr>
          <w:b/>
        </w:rPr>
      </w:pPr>
      <w:r>
        <w:rPr>
          <w:b/>
        </w:rPr>
        <w:t xml:space="preserve"> </w:t>
      </w:r>
      <w:r w:rsidR="009549DB">
        <w:rPr>
          <w:b/>
        </w:rPr>
        <w:t xml:space="preserve">                                 </w:t>
      </w:r>
      <w:r w:rsidR="00FE2697">
        <w:rPr>
          <w:b/>
        </w:rPr>
        <w:t>Peter Rotherham</w:t>
      </w:r>
      <w:r w:rsidR="00196C76">
        <w:rPr>
          <w:b/>
        </w:rPr>
        <w:t xml:space="preserve"> (PR)</w:t>
      </w:r>
      <w:r w:rsidR="00027866">
        <w:rPr>
          <w:b/>
        </w:rPr>
        <w:t xml:space="preserve"> </w:t>
      </w:r>
      <w:r w:rsidR="00592E87">
        <w:rPr>
          <w:b/>
        </w:rPr>
        <w:t xml:space="preserve">     </w:t>
      </w:r>
      <w:bookmarkStart w:id="0" w:name="_Hlk92178427"/>
    </w:p>
    <w:bookmarkEnd w:id="0"/>
    <w:p w14:paraId="548B3C69" w14:textId="06AB23C6" w:rsidR="0089690A" w:rsidRDefault="0089690A" w:rsidP="0089690A">
      <w:pPr>
        <w:pStyle w:val="Standard"/>
        <w:ind w:left="720"/>
        <w:rPr>
          <w:b/>
          <w:bCs/>
        </w:rPr>
      </w:pPr>
      <w:r>
        <w:rPr>
          <w:b/>
          <w:bCs/>
        </w:rPr>
        <w:t xml:space="preserve">                     Cllr. James Beamish (JB)</w:t>
      </w:r>
      <w:r w:rsidR="001C0657" w:rsidRPr="001C0657">
        <w:rPr>
          <w:b/>
        </w:rPr>
        <w:t xml:space="preserve"> </w:t>
      </w:r>
      <w:r w:rsidR="001C0657">
        <w:rPr>
          <w:b/>
        </w:rPr>
        <w:t xml:space="preserve">Vice-chair     </w:t>
      </w:r>
    </w:p>
    <w:p w14:paraId="69B109C1" w14:textId="7E4B7445" w:rsidR="00322DDF" w:rsidRDefault="00322DDF" w:rsidP="00322DDF">
      <w:pPr>
        <w:pStyle w:val="Standard"/>
        <w:rPr>
          <w:b/>
        </w:rPr>
      </w:pPr>
      <w:r>
        <w:rPr>
          <w:b/>
          <w:bCs/>
        </w:rPr>
        <w:t xml:space="preserve">                                 </w:t>
      </w:r>
      <w:r>
        <w:rPr>
          <w:b/>
        </w:rPr>
        <w:t xml:space="preserve">Graham Smith (GS) </w:t>
      </w:r>
    </w:p>
    <w:p w14:paraId="2E959467" w14:textId="697AE7B7" w:rsidR="001C0657" w:rsidRPr="0011354E" w:rsidRDefault="001C0657" w:rsidP="001C0657">
      <w:pPr>
        <w:pStyle w:val="Standard"/>
        <w:rPr>
          <w:b/>
          <w:bCs/>
        </w:rPr>
      </w:pPr>
      <w:r>
        <w:rPr>
          <w:b/>
          <w:bCs/>
        </w:rPr>
        <w:t xml:space="preserve">                                 Peter Rawlins </w:t>
      </w:r>
      <w:r w:rsidRPr="0011354E">
        <w:rPr>
          <w:b/>
          <w:bCs/>
        </w:rPr>
        <w:t>(</w:t>
      </w:r>
      <w:proofErr w:type="spellStart"/>
      <w:r w:rsidRPr="0011354E">
        <w:rPr>
          <w:b/>
          <w:bCs/>
        </w:rPr>
        <w:t>PRw</w:t>
      </w:r>
      <w:proofErr w:type="spellEnd"/>
      <w:r>
        <w:rPr>
          <w:b/>
          <w:bCs/>
        </w:rPr>
        <w:t>)</w:t>
      </w:r>
    </w:p>
    <w:p w14:paraId="7B119D16" w14:textId="6811F0DF" w:rsidR="00322DDF" w:rsidRDefault="0038289D" w:rsidP="0089690A">
      <w:pPr>
        <w:pStyle w:val="Standard"/>
        <w:ind w:left="720"/>
        <w:rPr>
          <w:b/>
          <w:bCs/>
        </w:rPr>
      </w:pPr>
      <w:r>
        <w:rPr>
          <w:b/>
          <w:bCs/>
        </w:rPr>
        <w:t xml:space="preserve">                     </w:t>
      </w:r>
    </w:p>
    <w:p w14:paraId="2D0A53DD" w14:textId="77777777" w:rsidR="00BD0C80" w:rsidRDefault="00BD0C80" w:rsidP="0089690A">
      <w:pPr>
        <w:pStyle w:val="Standard"/>
        <w:ind w:left="720"/>
        <w:rPr>
          <w:b/>
          <w:bCs/>
        </w:rPr>
      </w:pPr>
    </w:p>
    <w:p w14:paraId="1CEE2139" w14:textId="0DEACA89" w:rsidR="00BD0C80" w:rsidRDefault="00BD0C80" w:rsidP="0089690A">
      <w:pPr>
        <w:pStyle w:val="Standard"/>
        <w:ind w:left="720"/>
        <w:rPr>
          <w:b/>
          <w:bCs/>
        </w:rPr>
      </w:pPr>
    </w:p>
    <w:p w14:paraId="6225CCD5" w14:textId="7C995910" w:rsidR="009549DB" w:rsidRDefault="009549DB" w:rsidP="0011354E">
      <w:pPr>
        <w:pStyle w:val="Standard"/>
        <w:rPr>
          <w:b/>
          <w:bCs/>
        </w:rPr>
      </w:pPr>
    </w:p>
    <w:p w14:paraId="6F2AFE57" w14:textId="08112F7A" w:rsidR="00A21930" w:rsidRDefault="00113FE0" w:rsidP="00841145">
      <w:pPr>
        <w:pStyle w:val="Standard"/>
        <w:numPr>
          <w:ilvl w:val="0"/>
          <w:numId w:val="3"/>
        </w:numPr>
        <w:rPr>
          <w:b/>
          <w:bCs/>
        </w:rPr>
      </w:pPr>
      <w:r>
        <w:rPr>
          <w:b/>
          <w:bCs/>
        </w:rPr>
        <w:t xml:space="preserve"> </w:t>
      </w:r>
      <w:r w:rsidR="00A21930">
        <w:rPr>
          <w:b/>
          <w:bCs/>
        </w:rPr>
        <w:t>Apologies</w:t>
      </w:r>
    </w:p>
    <w:p w14:paraId="60F1363F" w14:textId="5F67950B" w:rsidR="00A21930" w:rsidRPr="00F74275" w:rsidRDefault="00505491" w:rsidP="00BF0D6E">
      <w:pPr>
        <w:pStyle w:val="Standard"/>
        <w:rPr>
          <w:b/>
          <w:bCs/>
        </w:rPr>
      </w:pPr>
      <w:r>
        <w:rPr>
          <w:b/>
          <w:bCs/>
        </w:rPr>
        <w:t xml:space="preserve">            </w:t>
      </w:r>
      <w:r w:rsidR="00A21930" w:rsidRPr="0011354E">
        <w:rPr>
          <w:b/>
          <w:bCs/>
        </w:rPr>
        <w:t>Andy Jenns County Councillor (AJ)</w:t>
      </w:r>
      <w:r w:rsidR="0066471B">
        <w:rPr>
          <w:b/>
          <w:bCs/>
        </w:rPr>
        <w:t xml:space="preserve"> (</w:t>
      </w:r>
      <w:r w:rsidR="00322DDF">
        <w:rPr>
          <w:b/>
          <w:bCs/>
        </w:rPr>
        <w:t>prior meeting</w:t>
      </w:r>
      <w:r w:rsidR="0066471B">
        <w:rPr>
          <w:b/>
          <w:bCs/>
        </w:rPr>
        <w:t>)</w:t>
      </w:r>
    </w:p>
    <w:p w14:paraId="1C40E92E" w14:textId="0F06EE8D" w:rsidR="0089690A" w:rsidRDefault="00505491" w:rsidP="0089690A">
      <w:pPr>
        <w:pStyle w:val="Standard"/>
        <w:rPr>
          <w:b/>
        </w:rPr>
      </w:pPr>
      <w:r>
        <w:rPr>
          <w:b/>
        </w:rPr>
        <w:t xml:space="preserve">            </w:t>
      </w:r>
      <w:r w:rsidR="00A21930">
        <w:rPr>
          <w:b/>
        </w:rPr>
        <w:t>Mark Simpson Borough Councillor</w:t>
      </w:r>
      <w:r w:rsidR="0089690A">
        <w:rPr>
          <w:b/>
        </w:rPr>
        <w:t xml:space="preserve"> (MS)</w:t>
      </w:r>
      <w:r w:rsidR="0066471B">
        <w:rPr>
          <w:b/>
        </w:rPr>
        <w:t xml:space="preserve"> (</w:t>
      </w:r>
      <w:r w:rsidR="0089690A">
        <w:rPr>
          <w:b/>
        </w:rPr>
        <w:t>Unwell</w:t>
      </w:r>
      <w:r w:rsidR="0066471B">
        <w:rPr>
          <w:b/>
        </w:rPr>
        <w:t>)</w:t>
      </w:r>
    </w:p>
    <w:p w14:paraId="013E3D6A" w14:textId="068BD417" w:rsidR="0089690A" w:rsidRPr="0011354E" w:rsidRDefault="0089690A" w:rsidP="0089690A">
      <w:pPr>
        <w:pStyle w:val="Standard"/>
        <w:rPr>
          <w:b/>
          <w:bCs/>
        </w:rPr>
      </w:pPr>
      <w:r>
        <w:rPr>
          <w:b/>
          <w:bCs/>
        </w:rPr>
        <w:t xml:space="preserve">            </w:t>
      </w:r>
      <w:bookmarkStart w:id="1" w:name="_Hlk104444957"/>
      <w:bookmarkStart w:id="2" w:name="_Hlk100300209"/>
      <w:r w:rsidR="001C0657">
        <w:rPr>
          <w:b/>
          <w:bCs/>
        </w:rPr>
        <w:t>Gill Keegan (GK)</w:t>
      </w:r>
      <w:r w:rsidR="00642019">
        <w:rPr>
          <w:b/>
          <w:bCs/>
        </w:rPr>
        <w:t xml:space="preserve"> Covid</w:t>
      </w:r>
      <w:bookmarkEnd w:id="1"/>
    </w:p>
    <w:bookmarkEnd w:id="2"/>
    <w:p w14:paraId="06E9C43F" w14:textId="4BC6CBB9" w:rsidR="0066471B" w:rsidRPr="008C0F85" w:rsidRDefault="0066471B" w:rsidP="0066471B">
      <w:pPr>
        <w:pStyle w:val="Standard"/>
        <w:rPr>
          <w:b/>
          <w:bCs/>
        </w:rPr>
      </w:pPr>
    </w:p>
    <w:p w14:paraId="0A72280B" w14:textId="087CFCD3" w:rsidR="00BF0D6E" w:rsidRPr="00BF0D6E" w:rsidRDefault="00BF0D6E" w:rsidP="00BF0D6E">
      <w:pPr>
        <w:pStyle w:val="Standard"/>
        <w:rPr>
          <w:b/>
        </w:rPr>
      </w:pPr>
      <w:r w:rsidRPr="00BF0D6E">
        <w:rPr>
          <w:b/>
        </w:rPr>
        <w:t>Clerk in Attendance Tony Harris (TH)</w:t>
      </w:r>
    </w:p>
    <w:p w14:paraId="0830255C" w14:textId="5A22C7CE" w:rsidR="00C42C18" w:rsidRDefault="00C42C18" w:rsidP="00C42C18">
      <w:pPr>
        <w:pStyle w:val="Standard"/>
        <w:rPr>
          <w:bCs/>
          <w:i/>
        </w:rPr>
      </w:pPr>
    </w:p>
    <w:p w14:paraId="03581D61" w14:textId="3AEE0B41" w:rsidR="00A21930" w:rsidRDefault="00A21930" w:rsidP="00C42C18">
      <w:pPr>
        <w:pStyle w:val="Standard"/>
        <w:rPr>
          <w:bCs/>
          <w:i/>
        </w:rPr>
      </w:pPr>
      <w:r>
        <w:rPr>
          <w:bCs/>
          <w:i/>
        </w:rPr>
        <w:t xml:space="preserve">Public in attendance </w:t>
      </w:r>
    </w:p>
    <w:p w14:paraId="5932915B" w14:textId="1FD1C5A1" w:rsidR="00A21930" w:rsidRDefault="00A21930" w:rsidP="00C42C18">
      <w:pPr>
        <w:pStyle w:val="Standard"/>
        <w:rPr>
          <w:bCs/>
          <w:i/>
        </w:rPr>
      </w:pPr>
    </w:p>
    <w:p w14:paraId="3B5390E4" w14:textId="052589B7" w:rsidR="0050145D" w:rsidRDefault="0066471B" w:rsidP="00634240">
      <w:pPr>
        <w:pStyle w:val="Standard"/>
        <w:rPr>
          <w:bCs/>
          <w:i/>
        </w:rPr>
      </w:pPr>
      <w:r>
        <w:rPr>
          <w:bCs/>
          <w:i/>
        </w:rPr>
        <w:t>None</w:t>
      </w:r>
      <w:r w:rsidR="0050145D">
        <w:rPr>
          <w:bCs/>
          <w:i/>
        </w:rPr>
        <w:t>.</w:t>
      </w:r>
    </w:p>
    <w:p w14:paraId="24C2FDE2" w14:textId="77777777" w:rsidR="0050145D" w:rsidRDefault="0050145D" w:rsidP="0050145D">
      <w:pPr>
        <w:pStyle w:val="Standard"/>
        <w:ind w:left="426"/>
        <w:rPr>
          <w:b/>
        </w:rPr>
      </w:pPr>
    </w:p>
    <w:p w14:paraId="79976139" w14:textId="05623CCB" w:rsidR="00154819" w:rsidRDefault="00154819" w:rsidP="00841145">
      <w:pPr>
        <w:pStyle w:val="Standard"/>
        <w:numPr>
          <w:ilvl w:val="0"/>
          <w:numId w:val="3"/>
        </w:numPr>
        <w:ind w:left="426"/>
        <w:rPr>
          <w:b/>
        </w:rPr>
      </w:pPr>
      <w:r>
        <w:rPr>
          <w:b/>
        </w:rPr>
        <w:t>Police Surgery</w:t>
      </w:r>
    </w:p>
    <w:p w14:paraId="438DB6F8" w14:textId="73A5AE38" w:rsidR="002209A1" w:rsidRPr="00C05E0D" w:rsidRDefault="00604936" w:rsidP="00113FE0">
      <w:pPr>
        <w:pStyle w:val="Standard"/>
        <w:ind w:left="426"/>
      </w:pPr>
      <w:r>
        <w:t>None</w:t>
      </w:r>
    </w:p>
    <w:p w14:paraId="03E5809F" w14:textId="2CF46C23" w:rsidR="000E7BB1" w:rsidRDefault="00D12DF2" w:rsidP="00113FE0">
      <w:pPr>
        <w:pStyle w:val="Standard"/>
        <w:ind w:left="426"/>
        <w:rPr>
          <w:b/>
          <w:bCs/>
        </w:rPr>
      </w:pPr>
      <w:r>
        <w:rPr>
          <w:b/>
        </w:rPr>
        <w:t xml:space="preserve">       </w:t>
      </w:r>
      <w:r w:rsidR="00A33091">
        <w:t xml:space="preserve">   </w:t>
      </w:r>
      <w:r w:rsidR="000E7BB1">
        <w:t xml:space="preserve">  </w:t>
      </w:r>
    </w:p>
    <w:p w14:paraId="71A4401E" w14:textId="4C2B5BB6" w:rsidR="00BF0D6E" w:rsidRPr="002209A1" w:rsidRDefault="00BF0D6E" w:rsidP="00841145">
      <w:pPr>
        <w:pStyle w:val="Standard"/>
        <w:numPr>
          <w:ilvl w:val="0"/>
          <w:numId w:val="3"/>
        </w:numPr>
        <w:ind w:left="426"/>
        <w:rPr>
          <w:b/>
          <w:bCs/>
        </w:rPr>
      </w:pPr>
      <w:r w:rsidRPr="002209A1">
        <w:rPr>
          <w:b/>
          <w:bCs/>
        </w:rPr>
        <w:t>Declarations of Pecuniary or other interests.</w:t>
      </w:r>
    </w:p>
    <w:p w14:paraId="4348DF20" w14:textId="6AA34ABB" w:rsidR="00534695" w:rsidRDefault="00754AA8" w:rsidP="00113FE0">
      <w:pPr>
        <w:pStyle w:val="Standard"/>
        <w:ind w:left="426"/>
        <w:rPr>
          <w:i/>
        </w:rPr>
      </w:pPr>
      <w:r>
        <w:rPr>
          <w:i/>
        </w:rPr>
        <w:t xml:space="preserve"> None</w:t>
      </w:r>
    </w:p>
    <w:p w14:paraId="04CF87EA" w14:textId="77777777" w:rsidR="00754AA8" w:rsidRPr="00A800D0" w:rsidRDefault="00754AA8" w:rsidP="00BF0D6E">
      <w:pPr>
        <w:pStyle w:val="Standard"/>
        <w:rPr>
          <w:b/>
          <w:bCs/>
          <w:i/>
        </w:rPr>
      </w:pPr>
    </w:p>
    <w:p w14:paraId="5DA4A730" w14:textId="57CF9BF6" w:rsidR="00BF0D6E" w:rsidRDefault="00113FE0" w:rsidP="00BF0D6E">
      <w:pPr>
        <w:pStyle w:val="Standard"/>
      </w:pPr>
      <w:r>
        <w:rPr>
          <w:b/>
          <w:bCs/>
        </w:rPr>
        <w:t>4</w:t>
      </w:r>
      <w:r w:rsidR="001673A3">
        <w:rPr>
          <w:b/>
          <w:bCs/>
        </w:rPr>
        <w:t xml:space="preserve">. </w:t>
      </w:r>
      <w:r w:rsidR="00BF0D6E">
        <w:rPr>
          <w:b/>
          <w:bCs/>
        </w:rPr>
        <w:t xml:space="preserve"> Minutes of the Parish </w:t>
      </w:r>
      <w:r w:rsidR="00284499">
        <w:rPr>
          <w:b/>
          <w:bCs/>
        </w:rPr>
        <w:t>Council meetings held on</w:t>
      </w:r>
      <w:r w:rsidR="0011354E">
        <w:rPr>
          <w:b/>
          <w:bCs/>
        </w:rPr>
        <w:t xml:space="preserve"> </w:t>
      </w:r>
      <w:r w:rsidR="0038289D">
        <w:rPr>
          <w:b/>
          <w:bCs/>
        </w:rPr>
        <w:t>6</w:t>
      </w:r>
      <w:r w:rsidR="00634240">
        <w:rPr>
          <w:b/>
          <w:bCs/>
        </w:rPr>
        <w:t>/</w:t>
      </w:r>
      <w:r w:rsidR="0038289D">
        <w:rPr>
          <w:b/>
          <w:bCs/>
        </w:rPr>
        <w:t>5</w:t>
      </w:r>
      <w:r w:rsidR="00D8694A">
        <w:rPr>
          <w:b/>
          <w:bCs/>
        </w:rPr>
        <w:t>/</w:t>
      </w:r>
      <w:r w:rsidR="00CD4C56">
        <w:rPr>
          <w:b/>
          <w:bCs/>
        </w:rPr>
        <w:t>202</w:t>
      </w:r>
      <w:r w:rsidR="0038289D">
        <w:rPr>
          <w:b/>
          <w:bCs/>
        </w:rPr>
        <w:t>2</w:t>
      </w:r>
      <w:r w:rsidR="00EC67B6">
        <w:rPr>
          <w:b/>
          <w:bCs/>
        </w:rPr>
        <w:t xml:space="preserve"> </w:t>
      </w:r>
    </w:p>
    <w:p w14:paraId="7B19A7C2" w14:textId="6E1453E8" w:rsidR="00C44F8E" w:rsidRDefault="00BF0D6E" w:rsidP="00754AA8">
      <w:pPr>
        <w:pStyle w:val="Standard"/>
        <w:rPr>
          <w:i/>
        </w:rPr>
      </w:pPr>
      <w:r w:rsidRPr="004A2FE5">
        <w:rPr>
          <w:i/>
        </w:rPr>
        <w:t xml:space="preserve">The previous </w:t>
      </w:r>
      <w:r w:rsidR="000E7BB1">
        <w:rPr>
          <w:i/>
        </w:rPr>
        <w:t xml:space="preserve">minutes were duly signed </w:t>
      </w:r>
      <w:r w:rsidR="001C0657">
        <w:rPr>
          <w:i/>
        </w:rPr>
        <w:t xml:space="preserve">Vice </w:t>
      </w:r>
      <w:r w:rsidR="009D6D5B">
        <w:rPr>
          <w:i/>
        </w:rPr>
        <w:t>C</w:t>
      </w:r>
      <w:r w:rsidR="000E7BB1">
        <w:rPr>
          <w:i/>
        </w:rPr>
        <w:t>hai</w:t>
      </w:r>
      <w:r w:rsidR="001C0657">
        <w:rPr>
          <w:i/>
        </w:rPr>
        <w:t>r</w:t>
      </w:r>
      <w:r w:rsidR="000E7BB1">
        <w:rPr>
          <w:i/>
        </w:rPr>
        <w:t xml:space="preserve"> Cllr </w:t>
      </w:r>
      <w:r w:rsidR="001C0657">
        <w:rPr>
          <w:i/>
        </w:rPr>
        <w:t>Beamish</w:t>
      </w:r>
    </w:p>
    <w:p w14:paraId="1CE5B75F" w14:textId="77777777" w:rsidR="00E17F32" w:rsidRDefault="00E17F32" w:rsidP="00E17F32">
      <w:pPr>
        <w:pStyle w:val="Standard"/>
        <w:rPr>
          <w:b/>
        </w:rPr>
      </w:pPr>
    </w:p>
    <w:p w14:paraId="2172720F" w14:textId="53C312BE" w:rsidR="00E564C7" w:rsidRPr="00DE39AB" w:rsidRDefault="00754AA8" w:rsidP="00841145">
      <w:pPr>
        <w:pStyle w:val="Standard"/>
        <w:numPr>
          <w:ilvl w:val="0"/>
          <w:numId w:val="5"/>
        </w:numPr>
        <w:ind w:left="426"/>
        <w:rPr>
          <w:b/>
        </w:rPr>
      </w:pPr>
      <w:r w:rsidRPr="00754AA8">
        <w:rPr>
          <w:b/>
        </w:rPr>
        <w:t xml:space="preserve">Matters Arising </w:t>
      </w:r>
      <w:r w:rsidR="002209A1" w:rsidRPr="0059050A">
        <w:rPr>
          <w:bCs/>
          <w:i/>
        </w:rPr>
        <w:t xml:space="preserve"> </w:t>
      </w:r>
    </w:p>
    <w:p w14:paraId="7DB2F210" w14:textId="54FD575B" w:rsidR="00DE39AB" w:rsidRDefault="00DE39AB" w:rsidP="00DE39AB">
      <w:pPr>
        <w:pStyle w:val="Standard"/>
        <w:rPr>
          <w:bCs/>
          <w:i/>
        </w:rPr>
      </w:pPr>
    </w:p>
    <w:p w14:paraId="2A9348AD" w14:textId="6D3DE7FA" w:rsidR="00456864" w:rsidRDefault="00F35F91" w:rsidP="009053C2">
      <w:pPr>
        <w:pStyle w:val="Standard"/>
        <w:numPr>
          <w:ilvl w:val="0"/>
          <w:numId w:val="26"/>
        </w:numPr>
        <w:rPr>
          <w:bCs/>
          <w:i/>
        </w:rPr>
      </w:pPr>
      <w:bookmarkStart w:id="3" w:name="_Hlk92182224"/>
      <w:r>
        <w:rPr>
          <w:bCs/>
          <w:i/>
        </w:rPr>
        <w:t>Due to a resident complaint the speed camera near the village hall will have the speed recalibrated to 30MPH from its current 20MPH the higher setting will provide longer battery life as a consequence</w:t>
      </w:r>
    </w:p>
    <w:p w14:paraId="5F87B641" w14:textId="38A2D86C" w:rsidR="00A5209E" w:rsidRPr="007D0E26" w:rsidRDefault="002C17CC" w:rsidP="009053C2">
      <w:pPr>
        <w:pStyle w:val="Standard"/>
        <w:numPr>
          <w:ilvl w:val="0"/>
          <w:numId w:val="26"/>
        </w:numPr>
        <w:rPr>
          <w:b/>
          <w:i/>
        </w:rPr>
      </w:pPr>
      <w:r>
        <w:rPr>
          <w:bCs/>
          <w:i/>
        </w:rPr>
        <w:t>Investigate</w:t>
      </w:r>
      <w:r w:rsidR="00A5209E">
        <w:rPr>
          <w:bCs/>
          <w:i/>
        </w:rPr>
        <w:t xml:space="preserve"> concrete base for </w:t>
      </w:r>
      <w:r>
        <w:rPr>
          <w:bCs/>
          <w:i/>
        </w:rPr>
        <w:t>seating on V.G.</w:t>
      </w:r>
      <w:r w:rsidR="00822E46">
        <w:rPr>
          <w:bCs/>
          <w:i/>
        </w:rPr>
        <w:t xml:space="preserve"> </w:t>
      </w:r>
      <w:r w:rsidR="00BA444C">
        <w:rPr>
          <w:bCs/>
          <w:i/>
        </w:rPr>
        <w:t xml:space="preserve">It was agreed councillors would meet on VG at 10am on Saturday to determine best way. </w:t>
      </w:r>
      <w:r w:rsidR="007D0E26" w:rsidRPr="007D0E26">
        <w:rPr>
          <w:b/>
          <w:i/>
        </w:rPr>
        <w:t>This is on hold due to a larger decisio</w:t>
      </w:r>
      <w:r w:rsidR="007D0E26">
        <w:rPr>
          <w:b/>
          <w:i/>
        </w:rPr>
        <w:t>n</w:t>
      </w:r>
      <w:r w:rsidR="007D0E26" w:rsidRPr="007D0E26">
        <w:rPr>
          <w:b/>
          <w:i/>
        </w:rPr>
        <w:t xml:space="preserve"> regarding the path as well</w:t>
      </w:r>
      <w:r w:rsidR="007D0E26">
        <w:rPr>
          <w:b/>
          <w:i/>
        </w:rPr>
        <w:t>.</w:t>
      </w:r>
    </w:p>
    <w:p w14:paraId="3C7EAF5B" w14:textId="0F6364F7" w:rsidR="005E4356" w:rsidRPr="007D0E26" w:rsidRDefault="00F35F91" w:rsidP="009053C2">
      <w:pPr>
        <w:pStyle w:val="Standard"/>
        <w:numPr>
          <w:ilvl w:val="0"/>
          <w:numId w:val="26"/>
        </w:numPr>
        <w:rPr>
          <w:b/>
          <w:i/>
        </w:rPr>
      </w:pPr>
      <w:r>
        <w:rPr>
          <w:bCs/>
          <w:i/>
        </w:rPr>
        <w:t xml:space="preserve">A new agreement on the </w:t>
      </w:r>
      <w:r w:rsidR="00E020A3">
        <w:rPr>
          <w:bCs/>
          <w:i/>
        </w:rPr>
        <w:t>Community Centre</w:t>
      </w:r>
      <w:r>
        <w:rPr>
          <w:bCs/>
          <w:i/>
        </w:rPr>
        <w:t xml:space="preserve"> is held up due to MPC reserving the right to sell the property in the event that </w:t>
      </w:r>
      <w:r w:rsidR="00FD046A">
        <w:rPr>
          <w:bCs/>
          <w:i/>
        </w:rPr>
        <w:t>the Parish council gets absorbed into a larger authority in the event WCC seeks Unitary authority status in the future</w:t>
      </w:r>
    </w:p>
    <w:p w14:paraId="34465700" w14:textId="1461FD53" w:rsidR="00E8407E" w:rsidRPr="009B43CD" w:rsidRDefault="00FD046A" w:rsidP="009053C2">
      <w:pPr>
        <w:pStyle w:val="Standard"/>
        <w:numPr>
          <w:ilvl w:val="0"/>
          <w:numId w:val="26"/>
        </w:numPr>
        <w:rPr>
          <w:b/>
          <w:i/>
        </w:rPr>
      </w:pPr>
      <w:r>
        <w:rPr>
          <w:bCs/>
          <w:i/>
        </w:rPr>
        <w:lastRenderedPageBreak/>
        <w:t>Hill Lane jubilee celebrations are reported to have been cancelled due to lack of support and holidays.</w:t>
      </w:r>
    </w:p>
    <w:p w14:paraId="2A3371D2" w14:textId="77777777" w:rsidR="007722B0" w:rsidRDefault="00FD046A" w:rsidP="000F5DF3">
      <w:pPr>
        <w:pStyle w:val="Standard"/>
        <w:numPr>
          <w:ilvl w:val="0"/>
          <w:numId w:val="26"/>
        </w:numPr>
        <w:rPr>
          <w:bCs/>
          <w:i/>
        </w:rPr>
      </w:pPr>
      <w:r w:rsidRPr="00FD046A">
        <w:rPr>
          <w:bCs/>
          <w:i/>
        </w:rPr>
        <w:t>W</w:t>
      </w:r>
      <w:r>
        <w:rPr>
          <w:bCs/>
          <w:i/>
        </w:rPr>
        <w:t>IFI</w:t>
      </w:r>
      <w:r w:rsidRPr="00FD046A">
        <w:rPr>
          <w:bCs/>
          <w:i/>
        </w:rPr>
        <w:t xml:space="preserve">, it was unanimously agreed to install </w:t>
      </w:r>
      <w:r>
        <w:rPr>
          <w:bCs/>
          <w:i/>
        </w:rPr>
        <w:t>WIFI</w:t>
      </w:r>
      <w:r w:rsidRPr="00FD046A">
        <w:rPr>
          <w:bCs/>
          <w:i/>
        </w:rPr>
        <w:t xml:space="preserve"> in the village hall with MPC agreeing to pay half the costs due to its cameras and use of </w:t>
      </w:r>
      <w:r>
        <w:rPr>
          <w:bCs/>
          <w:i/>
        </w:rPr>
        <w:t>WIFI</w:t>
      </w:r>
      <w:r w:rsidRPr="00FD046A">
        <w:rPr>
          <w:bCs/>
          <w:i/>
        </w:rPr>
        <w:t xml:space="preserve"> during its </w:t>
      </w:r>
      <w:r>
        <w:rPr>
          <w:bCs/>
          <w:i/>
        </w:rPr>
        <w:t>meetings Middleton Recreation Room to organise installation and inform MPC of contribution required</w:t>
      </w:r>
      <w:r w:rsidR="007722B0">
        <w:rPr>
          <w:bCs/>
          <w:i/>
        </w:rPr>
        <w:t>.</w:t>
      </w:r>
    </w:p>
    <w:p w14:paraId="3199081A" w14:textId="77777777" w:rsidR="007722B0" w:rsidRDefault="007722B0" w:rsidP="000F5DF3">
      <w:pPr>
        <w:pStyle w:val="Standard"/>
        <w:numPr>
          <w:ilvl w:val="0"/>
          <w:numId w:val="26"/>
        </w:numPr>
        <w:rPr>
          <w:bCs/>
          <w:i/>
        </w:rPr>
      </w:pPr>
      <w:r>
        <w:rPr>
          <w:bCs/>
          <w:i/>
        </w:rPr>
        <w:t>Cllr. Keegan said she would look at new play equipment for the next meeting.</w:t>
      </w:r>
    </w:p>
    <w:p w14:paraId="7F14A7B5" w14:textId="1068158A" w:rsidR="00C30ED1" w:rsidRDefault="007722B0" w:rsidP="000F5DF3">
      <w:pPr>
        <w:pStyle w:val="Standard"/>
        <w:numPr>
          <w:ilvl w:val="0"/>
          <w:numId w:val="26"/>
        </w:numPr>
        <w:rPr>
          <w:bCs/>
          <w:i/>
        </w:rPr>
      </w:pPr>
      <w:r>
        <w:rPr>
          <w:bCs/>
          <w:i/>
        </w:rPr>
        <w:t>Cllr. Keegan also agreed to prepare a risk assessment for the Jubilee celebrations as this was already completed for the Fete and would be</w:t>
      </w:r>
      <w:r w:rsidR="00FD046A">
        <w:rPr>
          <w:bCs/>
          <w:i/>
        </w:rPr>
        <w:t xml:space="preserve"> </w:t>
      </w:r>
      <w:r>
        <w:rPr>
          <w:bCs/>
          <w:i/>
        </w:rPr>
        <w:t>a similar document</w:t>
      </w:r>
    </w:p>
    <w:p w14:paraId="6F05A1C9" w14:textId="53662E5E" w:rsidR="007722B0" w:rsidRDefault="007722B0" w:rsidP="000F5DF3">
      <w:pPr>
        <w:pStyle w:val="Standard"/>
        <w:numPr>
          <w:ilvl w:val="0"/>
          <w:numId w:val="26"/>
        </w:numPr>
        <w:rPr>
          <w:bCs/>
          <w:i/>
        </w:rPr>
      </w:pPr>
      <w:r>
        <w:rPr>
          <w:bCs/>
          <w:i/>
        </w:rPr>
        <w:t>Garages have been cleared and a fence is being erected. It was unanimously agreed to allocate up to £800 for the installation of bollards to protect the site while MPC prepared proposals for the site to prevent unwanted abuse of the site</w:t>
      </w:r>
    </w:p>
    <w:p w14:paraId="120DBFEA" w14:textId="3CE2F95D" w:rsidR="007722B0" w:rsidRDefault="007722B0" w:rsidP="000F5DF3">
      <w:pPr>
        <w:pStyle w:val="Standard"/>
        <w:numPr>
          <w:ilvl w:val="0"/>
          <w:numId w:val="26"/>
        </w:numPr>
        <w:rPr>
          <w:bCs/>
          <w:i/>
        </w:rPr>
      </w:pPr>
      <w:r>
        <w:rPr>
          <w:bCs/>
          <w:i/>
        </w:rPr>
        <w:t>It was agreed to purchase one mobile camera</w:t>
      </w:r>
      <w:r w:rsidR="00B53F4E">
        <w:rPr>
          <w:bCs/>
          <w:i/>
        </w:rPr>
        <w:t xml:space="preserve"> to test its practical use in the nature reserve in order to assess HS2 impact on wildlife.</w:t>
      </w:r>
    </w:p>
    <w:p w14:paraId="6A852F30" w14:textId="668E9F53" w:rsidR="00B53F4E" w:rsidRDefault="00B53F4E" w:rsidP="000F5DF3">
      <w:pPr>
        <w:pStyle w:val="Standard"/>
        <w:numPr>
          <w:ilvl w:val="0"/>
          <w:numId w:val="26"/>
        </w:numPr>
        <w:rPr>
          <w:bCs/>
          <w:i/>
        </w:rPr>
      </w:pPr>
      <w:r>
        <w:rPr>
          <w:bCs/>
          <w:i/>
        </w:rPr>
        <w:t>An oak tree has been ordered for the Jubilee celebrations.</w:t>
      </w:r>
    </w:p>
    <w:p w14:paraId="08831A68" w14:textId="70E0AE44" w:rsidR="00B53F4E" w:rsidRDefault="00B53F4E" w:rsidP="000F5DF3">
      <w:pPr>
        <w:pStyle w:val="Standard"/>
        <w:numPr>
          <w:ilvl w:val="0"/>
          <w:numId w:val="26"/>
        </w:numPr>
        <w:rPr>
          <w:bCs/>
          <w:i/>
        </w:rPr>
      </w:pPr>
      <w:r>
        <w:rPr>
          <w:bCs/>
          <w:i/>
        </w:rPr>
        <w:t>Opening of the new Gallows brook bridge was very successful and an article would appear in the Tamworth Herald</w:t>
      </w:r>
      <w:r w:rsidR="00E020A3">
        <w:rPr>
          <w:bCs/>
          <w:i/>
        </w:rPr>
        <w:t>.</w:t>
      </w:r>
    </w:p>
    <w:p w14:paraId="768A5A04" w14:textId="5DF967B1" w:rsidR="00E020A3" w:rsidRDefault="00E020A3" w:rsidP="000F5DF3">
      <w:pPr>
        <w:pStyle w:val="Standard"/>
        <w:numPr>
          <w:ilvl w:val="0"/>
          <w:numId w:val="26"/>
        </w:numPr>
        <w:rPr>
          <w:bCs/>
          <w:i/>
        </w:rPr>
      </w:pPr>
      <w:r>
        <w:rPr>
          <w:bCs/>
          <w:i/>
        </w:rPr>
        <w:t xml:space="preserve">It was unanimously agreed to award a grant of £500 to the </w:t>
      </w:r>
      <w:r w:rsidR="00105749">
        <w:rPr>
          <w:bCs/>
          <w:i/>
        </w:rPr>
        <w:t>Horticultural</w:t>
      </w:r>
      <w:r>
        <w:rPr>
          <w:bCs/>
          <w:i/>
        </w:rPr>
        <w:t xml:space="preserve"> Society to help with the exceptional cost of the Marque for the fete as costs have more than double putting the marque and success of the fete at risk. Cllr. Rotherham declared an interest and did not vote</w:t>
      </w:r>
      <w:r w:rsidR="00105749">
        <w:rPr>
          <w:bCs/>
          <w:i/>
        </w:rPr>
        <w:t>,</w:t>
      </w:r>
      <w:r>
        <w:rPr>
          <w:bCs/>
          <w:i/>
        </w:rPr>
        <w:t xml:space="preserve"> </w:t>
      </w:r>
      <w:r w:rsidR="00105749">
        <w:rPr>
          <w:bCs/>
          <w:i/>
        </w:rPr>
        <w:t>remaining councillors unanimously voted in favour.</w:t>
      </w:r>
    </w:p>
    <w:p w14:paraId="440BE6B7" w14:textId="108E2554" w:rsidR="00105749" w:rsidRDefault="00105749" w:rsidP="000F5DF3">
      <w:pPr>
        <w:pStyle w:val="Standard"/>
        <w:numPr>
          <w:ilvl w:val="0"/>
          <w:numId w:val="26"/>
        </w:numPr>
        <w:rPr>
          <w:bCs/>
          <w:i/>
        </w:rPr>
      </w:pPr>
      <w:r>
        <w:rPr>
          <w:bCs/>
          <w:i/>
        </w:rPr>
        <w:t>It was agreed that MPC should pay for meetings in the MRR as there was an opportunity cost to the Hall of lost revenues. Clerk sugested12 meetings be booked based on a 2hour meeting average so £360.00 in total payable in advance on receipt of invoice. This was agreed by the council</w:t>
      </w:r>
      <w:r w:rsidR="00CB0413">
        <w:rPr>
          <w:bCs/>
          <w:i/>
        </w:rPr>
        <w:t>.</w:t>
      </w:r>
    </w:p>
    <w:p w14:paraId="383ACA94" w14:textId="76C880B2" w:rsidR="00CB0413" w:rsidRPr="00FD046A" w:rsidRDefault="00CB0413" w:rsidP="000F5DF3">
      <w:pPr>
        <w:pStyle w:val="Standard"/>
        <w:numPr>
          <w:ilvl w:val="0"/>
          <w:numId w:val="26"/>
        </w:numPr>
        <w:rPr>
          <w:bCs/>
          <w:i/>
        </w:rPr>
      </w:pPr>
      <w:r>
        <w:rPr>
          <w:bCs/>
          <w:i/>
        </w:rPr>
        <w:t>Bandstand roof fully repaired and painted in readiness for the Jubilee</w:t>
      </w:r>
    </w:p>
    <w:bookmarkEnd w:id="3"/>
    <w:p w14:paraId="67C9B7AF" w14:textId="4098AA96" w:rsidR="0013267B" w:rsidRDefault="0013267B" w:rsidP="00FA0323">
      <w:pPr>
        <w:pStyle w:val="Standard"/>
        <w:ind w:left="720"/>
        <w:rPr>
          <w:bCs/>
          <w:i/>
        </w:rPr>
      </w:pPr>
    </w:p>
    <w:p w14:paraId="0E5DF35D" w14:textId="2073F4F3" w:rsidR="002E1BE2" w:rsidRDefault="0013267B" w:rsidP="002E1BE2">
      <w:pPr>
        <w:pStyle w:val="Standard"/>
        <w:ind w:left="720"/>
        <w:rPr>
          <w:b/>
          <w:iCs/>
        </w:rPr>
      </w:pPr>
      <w:r>
        <w:rPr>
          <w:b/>
          <w:iCs/>
        </w:rPr>
        <w:t>NEW ACTIONS</w:t>
      </w:r>
    </w:p>
    <w:p w14:paraId="1B88CAD2" w14:textId="77777777" w:rsidR="0013267B" w:rsidRPr="00BB510B" w:rsidRDefault="0013267B" w:rsidP="002E1BE2">
      <w:pPr>
        <w:pStyle w:val="Standard"/>
        <w:ind w:left="720"/>
        <w:rPr>
          <w:bCs/>
          <w:i/>
        </w:rPr>
      </w:pPr>
    </w:p>
    <w:tbl>
      <w:tblPr>
        <w:tblStyle w:val="TableGrid"/>
        <w:tblW w:w="9109" w:type="dxa"/>
        <w:tblLook w:val="04A0" w:firstRow="1" w:lastRow="0" w:firstColumn="1" w:lastColumn="0" w:noHBand="0" w:noVBand="1"/>
      </w:tblPr>
      <w:tblGrid>
        <w:gridCol w:w="629"/>
        <w:gridCol w:w="5312"/>
        <w:gridCol w:w="1272"/>
        <w:gridCol w:w="1896"/>
      </w:tblGrid>
      <w:tr w:rsidR="00BB510B" w:rsidRPr="00BB510B" w14:paraId="6ED34682" w14:textId="77777777" w:rsidTr="00EE55CF">
        <w:tc>
          <w:tcPr>
            <w:tcW w:w="629" w:type="dxa"/>
          </w:tcPr>
          <w:p w14:paraId="6FCCB1F8" w14:textId="77777777" w:rsidR="00181D5D" w:rsidRPr="00BB510B" w:rsidRDefault="00181D5D" w:rsidP="0000500A">
            <w:pPr>
              <w:pStyle w:val="Standard"/>
              <w:jc w:val="center"/>
              <w:rPr>
                <w:b/>
                <w:bCs/>
              </w:rPr>
            </w:pPr>
            <w:r w:rsidRPr="00BB510B">
              <w:rPr>
                <w:b/>
                <w:bCs/>
              </w:rPr>
              <w:t>Ref</w:t>
            </w:r>
          </w:p>
        </w:tc>
        <w:tc>
          <w:tcPr>
            <w:tcW w:w="5312" w:type="dxa"/>
          </w:tcPr>
          <w:p w14:paraId="1AD4701B" w14:textId="7CC34BA2" w:rsidR="00181D5D" w:rsidRPr="00BB510B" w:rsidRDefault="008F1338" w:rsidP="0000500A">
            <w:pPr>
              <w:pStyle w:val="Standard"/>
              <w:jc w:val="center"/>
              <w:rPr>
                <w:b/>
                <w:bCs/>
              </w:rPr>
            </w:pPr>
            <w:r w:rsidRPr="00BB510B">
              <w:rPr>
                <w:b/>
                <w:bCs/>
              </w:rPr>
              <w:t>W</w:t>
            </w:r>
            <w:r w:rsidR="00181D5D" w:rsidRPr="00BB510B">
              <w:rPr>
                <w:b/>
                <w:bCs/>
              </w:rPr>
              <w:t>hat</w:t>
            </w:r>
          </w:p>
        </w:tc>
        <w:tc>
          <w:tcPr>
            <w:tcW w:w="1272" w:type="dxa"/>
          </w:tcPr>
          <w:p w14:paraId="62DD7CC5" w14:textId="77777777" w:rsidR="00181D5D" w:rsidRPr="00BB510B" w:rsidRDefault="00181D5D" w:rsidP="0000500A">
            <w:pPr>
              <w:pStyle w:val="Standard"/>
              <w:jc w:val="center"/>
              <w:rPr>
                <w:b/>
                <w:bCs/>
              </w:rPr>
            </w:pPr>
            <w:r w:rsidRPr="00BB510B">
              <w:rPr>
                <w:b/>
                <w:bCs/>
              </w:rPr>
              <w:t>Who</w:t>
            </w:r>
          </w:p>
        </w:tc>
        <w:tc>
          <w:tcPr>
            <w:tcW w:w="1896" w:type="dxa"/>
          </w:tcPr>
          <w:p w14:paraId="66087DE9" w14:textId="16E46F57" w:rsidR="00181D5D" w:rsidRPr="00BB510B" w:rsidRDefault="008F1338" w:rsidP="0000500A">
            <w:pPr>
              <w:pStyle w:val="Standard"/>
              <w:jc w:val="center"/>
              <w:rPr>
                <w:b/>
                <w:bCs/>
              </w:rPr>
            </w:pPr>
            <w:r w:rsidRPr="00BB510B">
              <w:rPr>
                <w:b/>
                <w:bCs/>
              </w:rPr>
              <w:t>W</w:t>
            </w:r>
            <w:r w:rsidR="00181D5D" w:rsidRPr="00BB510B">
              <w:rPr>
                <w:b/>
                <w:bCs/>
              </w:rPr>
              <w:t>hen</w:t>
            </w:r>
          </w:p>
        </w:tc>
      </w:tr>
      <w:tr w:rsidR="00BB510B" w:rsidRPr="00BB510B" w14:paraId="54E4BFED" w14:textId="77777777" w:rsidTr="00EE55CF">
        <w:tc>
          <w:tcPr>
            <w:tcW w:w="629" w:type="dxa"/>
          </w:tcPr>
          <w:p w14:paraId="12D236B4" w14:textId="41EF96FE" w:rsidR="000125CA" w:rsidRPr="00BB510B" w:rsidRDefault="000125CA" w:rsidP="0000500A">
            <w:pPr>
              <w:pStyle w:val="Standard"/>
              <w:rPr>
                <w:b/>
                <w:bCs/>
              </w:rPr>
            </w:pPr>
            <w:r w:rsidRPr="00BB510B">
              <w:rPr>
                <w:b/>
                <w:bCs/>
              </w:rPr>
              <w:t>N</w:t>
            </w:r>
            <w:r w:rsidR="00751F5C" w:rsidRPr="00BB510B">
              <w:rPr>
                <w:b/>
                <w:bCs/>
              </w:rPr>
              <w:t>1</w:t>
            </w:r>
          </w:p>
        </w:tc>
        <w:tc>
          <w:tcPr>
            <w:tcW w:w="5312" w:type="dxa"/>
          </w:tcPr>
          <w:p w14:paraId="2589500A" w14:textId="4ACEB422" w:rsidR="000125CA" w:rsidRPr="00BB510B" w:rsidRDefault="00B53F4E" w:rsidP="00677000">
            <w:pPr>
              <w:pStyle w:val="Standard"/>
              <w:rPr>
                <w:bCs/>
                <w:i/>
              </w:rPr>
            </w:pPr>
            <w:r>
              <w:rPr>
                <w:bCs/>
                <w:i/>
              </w:rPr>
              <w:t>Obtain mobile camera</w:t>
            </w:r>
          </w:p>
        </w:tc>
        <w:tc>
          <w:tcPr>
            <w:tcW w:w="1272" w:type="dxa"/>
          </w:tcPr>
          <w:p w14:paraId="1FD04F66" w14:textId="2CE96517" w:rsidR="000125CA" w:rsidRPr="00BB510B" w:rsidRDefault="00B53F4E" w:rsidP="0000500A">
            <w:pPr>
              <w:pStyle w:val="Standard"/>
              <w:rPr>
                <w:bCs/>
              </w:rPr>
            </w:pPr>
            <w:r>
              <w:rPr>
                <w:bCs/>
              </w:rPr>
              <w:t>Clerk</w:t>
            </w:r>
          </w:p>
        </w:tc>
        <w:tc>
          <w:tcPr>
            <w:tcW w:w="1896" w:type="dxa"/>
          </w:tcPr>
          <w:p w14:paraId="1582C5A3" w14:textId="42DE12A5" w:rsidR="00890D69" w:rsidRPr="00BB510B" w:rsidRDefault="00B53F4E" w:rsidP="0000500A">
            <w:pPr>
              <w:pStyle w:val="Standard"/>
              <w:rPr>
                <w:bCs/>
              </w:rPr>
            </w:pPr>
            <w:r>
              <w:rPr>
                <w:bCs/>
              </w:rPr>
              <w:t>June</w:t>
            </w:r>
          </w:p>
        </w:tc>
      </w:tr>
      <w:tr w:rsidR="00BB510B" w:rsidRPr="00BB510B" w14:paraId="2C1D8957" w14:textId="77777777" w:rsidTr="00EE55CF">
        <w:tc>
          <w:tcPr>
            <w:tcW w:w="629" w:type="dxa"/>
          </w:tcPr>
          <w:p w14:paraId="01DBF04F" w14:textId="249BDC80" w:rsidR="00A6145F" w:rsidRPr="00BB510B" w:rsidRDefault="002C17CC" w:rsidP="0000500A">
            <w:pPr>
              <w:pStyle w:val="Standard"/>
              <w:rPr>
                <w:b/>
                <w:bCs/>
              </w:rPr>
            </w:pPr>
            <w:r>
              <w:rPr>
                <w:b/>
                <w:bCs/>
              </w:rPr>
              <w:t>N2</w:t>
            </w:r>
          </w:p>
        </w:tc>
        <w:tc>
          <w:tcPr>
            <w:tcW w:w="5312" w:type="dxa"/>
          </w:tcPr>
          <w:p w14:paraId="6D9EAC50" w14:textId="6814C0B4" w:rsidR="00A6145F" w:rsidRPr="002C17CC" w:rsidRDefault="002C17CC" w:rsidP="00677000">
            <w:pPr>
              <w:pStyle w:val="Standard"/>
              <w:rPr>
                <w:bCs/>
                <w:i/>
              </w:rPr>
            </w:pPr>
            <w:r>
              <w:rPr>
                <w:bCs/>
                <w:i/>
              </w:rPr>
              <w:t xml:space="preserve">Investigate concrete base for seating on </w:t>
            </w:r>
            <w:proofErr w:type="gramStart"/>
            <w:r>
              <w:rPr>
                <w:bCs/>
                <w:i/>
              </w:rPr>
              <w:t>V.G</w:t>
            </w:r>
            <w:proofErr w:type="gramEnd"/>
            <w:r w:rsidR="00227D95">
              <w:rPr>
                <w:bCs/>
                <w:i/>
              </w:rPr>
              <w:t xml:space="preserve"> </w:t>
            </w:r>
            <w:r>
              <w:rPr>
                <w:bCs/>
                <w:i/>
              </w:rPr>
              <w:t>.</w:t>
            </w:r>
            <w:r w:rsidR="00BA444C">
              <w:rPr>
                <w:bCs/>
                <w:i/>
              </w:rPr>
              <w:t>Cllrs to meet on VG</w:t>
            </w:r>
            <w:r w:rsidR="00085FD7">
              <w:rPr>
                <w:bCs/>
                <w:i/>
              </w:rPr>
              <w:t xml:space="preserve"> on Saturday</w:t>
            </w:r>
            <w:r w:rsidR="00910C45">
              <w:rPr>
                <w:bCs/>
                <w:i/>
              </w:rPr>
              <w:t xml:space="preserve">. </w:t>
            </w:r>
            <w:r w:rsidR="00910C45" w:rsidRPr="00910C45">
              <w:rPr>
                <w:b/>
                <w:i/>
              </w:rPr>
              <w:t>On Hold</w:t>
            </w:r>
          </w:p>
        </w:tc>
        <w:tc>
          <w:tcPr>
            <w:tcW w:w="1272" w:type="dxa"/>
          </w:tcPr>
          <w:p w14:paraId="7B4559F2" w14:textId="28F3F45E" w:rsidR="00A6145F" w:rsidRPr="00BB510B" w:rsidRDefault="00085FD7" w:rsidP="0000500A">
            <w:pPr>
              <w:pStyle w:val="Standard"/>
              <w:rPr>
                <w:bCs/>
              </w:rPr>
            </w:pPr>
            <w:r>
              <w:rPr>
                <w:bCs/>
              </w:rPr>
              <w:t>All</w:t>
            </w:r>
          </w:p>
        </w:tc>
        <w:tc>
          <w:tcPr>
            <w:tcW w:w="1896" w:type="dxa"/>
          </w:tcPr>
          <w:p w14:paraId="2E988470" w14:textId="38DCEBE7" w:rsidR="00A6145F" w:rsidRPr="00BB510B" w:rsidRDefault="00A6145F" w:rsidP="0000500A">
            <w:pPr>
              <w:pStyle w:val="Standard"/>
              <w:rPr>
                <w:bCs/>
              </w:rPr>
            </w:pPr>
          </w:p>
        </w:tc>
      </w:tr>
      <w:tr w:rsidR="00146AC7" w:rsidRPr="00BB510B" w14:paraId="1D43BE68" w14:textId="77777777" w:rsidTr="00EE55CF">
        <w:tc>
          <w:tcPr>
            <w:tcW w:w="629" w:type="dxa"/>
          </w:tcPr>
          <w:p w14:paraId="2C5AB4C8" w14:textId="67D45B32" w:rsidR="00146AC7" w:rsidRPr="00BB510B" w:rsidRDefault="00146AC7" w:rsidP="0000500A">
            <w:pPr>
              <w:pStyle w:val="Standard"/>
              <w:rPr>
                <w:b/>
                <w:bCs/>
              </w:rPr>
            </w:pPr>
            <w:r>
              <w:rPr>
                <w:b/>
                <w:bCs/>
              </w:rPr>
              <w:t>N3</w:t>
            </w:r>
          </w:p>
        </w:tc>
        <w:tc>
          <w:tcPr>
            <w:tcW w:w="5312" w:type="dxa"/>
          </w:tcPr>
          <w:p w14:paraId="2ED63466" w14:textId="0E920DFA" w:rsidR="00146AC7" w:rsidRDefault="00B53F4E" w:rsidP="00677000">
            <w:pPr>
              <w:pStyle w:val="Standard"/>
              <w:rPr>
                <w:bCs/>
                <w:i/>
                <w:iCs/>
              </w:rPr>
            </w:pPr>
            <w:r>
              <w:rPr>
                <w:bCs/>
                <w:i/>
                <w:iCs/>
              </w:rPr>
              <w:t xml:space="preserve">Follow up </w:t>
            </w:r>
            <w:r w:rsidR="00E020A3">
              <w:rPr>
                <w:bCs/>
                <w:i/>
                <w:iCs/>
              </w:rPr>
              <w:t>siting</w:t>
            </w:r>
            <w:r>
              <w:rPr>
                <w:bCs/>
                <w:i/>
                <w:iCs/>
              </w:rPr>
              <w:t xml:space="preserve"> of APNR camera at Allen End</w:t>
            </w:r>
          </w:p>
        </w:tc>
        <w:tc>
          <w:tcPr>
            <w:tcW w:w="1272" w:type="dxa"/>
          </w:tcPr>
          <w:p w14:paraId="6AA4FB6D" w14:textId="0FD6ADEC" w:rsidR="00146AC7" w:rsidRDefault="009B27CF" w:rsidP="0000500A">
            <w:pPr>
              <w:pStyle w:val="Standard"/>
              <w:rPr>
                <w:bCs/>
              </w:rPr>
            </w:pPr>
            <w:r>
              <w:rPr>
                <w:bCs/>
              </w:rPr>
              <w:t>Clerk</w:t>
            </w:r>
          </w:p>
        </w:tc>
        <w:tc>
          <w:tcPr>
            <w:tcW w:w="1896" w:type="dxa"/>
          </w:tcPr>
          <w:p w14:paraId="564E84A6" w14:textId="2D10A871" w:rsidR="00146AC7" w:rsidRDefault="009B27CF" w:rsidP="0000500A">
            <w:pPr>
              <w:pStyle w:val="Standard"/>
              <w:rPr>
                <w:bCs/>
              </w:rPr>
            </w:pPr>
            <w:r>
              <w:rPr>
                <w:bCs/>
              </w:rPr>
              <w:t>J</w:t>
            </w:r>
            <w:r w:rsidR="00B53F4E">
              <w:rPr>
                <w:bCs/>
              </w:rPr>
              <w:t>une</w:t>
            </w:r>
          </w:p>
        </w:tc>
      </w:tr>
      <w:tr w:rsidR="00C022EC" w:rsidRPr="00BB510B" w14:paraId="1A25F072" w14:textId="77777777" w:rsidTr="00EE55CF">
        <w:trPr>
          <w:trHeight w:val="163"/>
        </w:trPr>
        <w:tc>
          <w:tcPr>
            <w:tcW w:w="629" w:type="dxa"/>
          </w:tcPr>
          <w:p w14:paraId="17BBE37B" w14:textId="3EE20814" w:rsidR="00C022EC" w:rsidRDefault="00C022EC" w:rsidP="0000500A">
            <w:pPr>
              <w:pStyle w:val="Standard"/>
              <w:rPr>
                <w:b/>
                <w:bCs/>
              </w:rPr>
            </w:pPr>
            <w:r>
              <w:rPr>
                <w:b/>
                <w:bCs/>
              </w:rPr>
              <w:t>N</w:t>
            </w:r>
            <w:r w:rsidR="00592006">
              <w:rPr>
                <w:b/>
                <w:bCs/>
              </w:rPr>
              <w:t>4</w:t>
            </w:r>
          </w:p>
        </w:tc>
        <w:tc>
          <w:tcPr>
            <w:tcW w:w="5312" w:type="dxa"/>
          </w:tcPr>
          <w:p w14:paraId="1E12AA8C" w14:textId="391228C3" w:rsidR="00C022EC" w:rsidRDefault="00C022EC" w:rsidP="00A70C57">
            <w:pPr>
              <w:pStyle w:val="Standard"/>
              <w:rPr>
                <w:bCs/>
                <w:i/>
              </w:rPr>
            </w:pPr>
          </w:p>
        </w:tc>
        <w:tc>
          <w:tcPr>
            <w:tcW w:w="1272" w:type="dxa"/>
          </w:tcPr>
          <w:p w14:paraId="4D256D90" w14:textId="3A0579C8" w:rsidR="00C022EC" w:rsidRDefault="00C022EC" w:rsidP="0000500A">
            <w:pPr>
              <w:pStyle w:val="Standard"/>
              <w:rPr>
                <w:bCs/>
              </w:rPr>
            </w:pPr>
          </w:p>
        </w:tc>
        <w:tc>
          <w:tcPr>
            <w:tcW w:w="1896" w:type="dxa"/>
          </w:tcPr>
          <w:p w14:paraId="2FE909B3" w14:textId="21CC69D9" w:rsidR="00C022EC" w:rsidRDefault="00C022EC" w:rsidP="0000500A">
            <w:pPr>
              <w:pStyle w:val="Standard"/>
              <w:rPr>
                <w:bCs/>
              </w:rPr>
            </w:pPr>
          </w:p>
        </w:tc>
      </w:tr>
      <w:tr w:rsidR="009053C2" w:rsidRPr="00BB510B" w14:paraId="2EA93892" w14:textId="77777777" w:rsidTr="00EE55CF">
        <w:trPr>
          <w:trHeight w:val="163"/>
        </w:trPr>
        <w:tc>
          <w:tcPr>
            <w:tcW w:w="629" w:type="dxa"/>
          </w:tcPr>
          <w:p w14:paraId="576CCD20" w14:textId="6DE7BD38" w:rsidR="009053C2" w:rsidRDefault="009053C2" w:rsidP="0000500A">
            <w:pPr>
              <w:pStyle w:val="Standard"/>
              <w:rPr>
                <w:b/>
                <w:bCs/>
              </w:rPr>
            </w:pPr>
            <w:r>
              <w:rPr>
                <w:b/>
                <w:bCs/>
              </w:rPr>
              <w:t>N</w:t>
            </w:r>
            <w:r w:rsidR="00592006">
              <w:rPr>
                <w:b/>
                <w:bCs/>
              </w:rPr>
              <w:t>5</w:t>
            </w:r>
          </w:p>
        </w:tc>
        <w:tc>
          <w:tcPr>
            <w:tcW w:w="5312" w:type="dxa"/>
          </w:tcPr>
          <w:p w14:paraId="0406231D" w14:textId="35BB784C" w:rsidR="009053C2" w:rsidRPr="00222FBA" w:rsidRDefault="00FE7C05" w:rsidP="00A70C57">
            <w:pPr>
              <w:pStyle w:val="Standard"/>
              <w:rPr>
                <w:bCs/>
                <w:i/>
              </w:rPr>
            </w:pPr>
            <w:r>
              <w:rPr>
                <w:bCs/>
                <w:i/>
              </w:rPr>
              <w:t xml:space="preserve"> New Lease</w:t>
            </w:r>
            <w:r w:rsidR="00E020A3">
              <w:rPr>
                <w:bCs/>
                <w:i/>
              </w:rPr>
              <w:t xml:space="preserve"> at Community Centre to be progressed as a matter of urgency</w:t>
            </w:r>
          </w:p>
        </w:tc>
        <w:tc>
          <w:tcPr>
            <w:tcW w:w="1272" w:type="dxa"/>
          </w:tcPr>
          <w:p w14:paraId="7A7DC4E2" w14:textId="08238127" w:rsidR="009053C2" w:rsidRDefault="00FE7C05" w:rsidP="0000500A">
            <w:pPr>
              <w:pStyle w:val="Standard"/>
              <w:rPr>
                <w:bCs/>
              </w:rPr>
            </w:pPr>
            <w:r>
              <w:rPr>
                <w:bCs/>
              </w:rPr>
              <w:t>Clerk</w:t>
            </w:r>
          </w:p>
        </w:tc>
        <w:tc>
          <w:tcPr>
            <w:tcW w:w="1896" w:type="dxa"/>
          </w:tcPr>
          <w:p w14:paraId="45F6F887" w14:textId="1BE92471" w:rsidR="009053C2" w:rsidRDefault="00FE7C05" w:rsidP="0000500A">
            <w:pPr>
              <w:pStyle w:val="Standard"/>
              <w:rPr>
                <w:bCs/>
              </w:rPr>
            </w:pPr>
            <w:r>
              <w:rPr>
                <w:bCs/>
              </w:rPr>
              <w:t>J</w:t>
            </w:r>
            <w:r w:rsidR="00E020A3">
              <w:rPr>
                <w:bCs/>
              </w:rPr>
              <w:t>une</w:t>
            </w:r>
          </w:p>
        </w:tc>
      </w:tr>
      <w:tr w:rsidR="000141A8" w:rsidRPr="00BB510B" w14:paraId="346CA1EC" w14:textId="77777777" w:rsidTr="00EE55CF">
        <w:trPr>
          <w:gridAfter w:val="3"/>
          <w:wAfter w:w="8480" w:type="dxa"/>
          <w:trHeight w:val="163"/>
        </w:trPr>
        <w:tc>
          <w:tcPr>
            <w:tcW w:w="629" w:type="dxa"/>
          </w:tcPr>
          <w:p w14:paraId="6ACF0F59" w14:textId="6C8A357C" w:rsidR="000141A8" w:rsidRDefault="000141A8" w:rsidP="0000500A">
            <w:pPr>
              <w:pStyle w:val="Standard"/>
              <w:rPr>
                <w:b/>
                <w:bCs/>
              </w:rPr>
            </w:pPr>
            <w:r>
              <w:rPr>
                <w:b/>
                <w:bCs/>
              </w:rPr>
              <w:t>N6</w:t>
            </w:r>
          </w:p>
        </w:tc>
      </w:tr>
      <w:tr w:rsidR="005861DC" w:rsidRPr="00BB510B" w14:paraId="30797C73" w14:textId="77777777" w:rsidTr="00EE55CF">
        <w:trPr>
          <w:trHeight w:val="163"/>
        </w:trPr>
        <w:tc>
          <w:tcPr>
            <w:tcW w:w="629" w:type="dxa"/>
          </w:tcPr>
          <w:p w14:paraId="4342BDBF" w14:textId="2D94D94D" w:rsidR="005861DC" w:rsidRDefault="005861DC" w:rsidP="0000500A">
            <w:pPr>
              <w:pStyle w:val="Standard"/>
              <w:rPr>
                <w:b/>
                <w:bCs/>
              </w:rPr>
            </w:pPr>
            <w:r>
              <w:rPr>
                <w:b/>
                <w:bCs/>
              </w:rPr>
              <w:t>N7</w:t>
            </w:r>
          </w:p>
        </w:tc>
        <w:tc>
          <w:tcPr>
            <w:tcW w:w="5312" w:type="dxa"/>
          </w:tcPr>
          <w:p w14:paraId="72763029" w14:textId="457F8944" w:rsidR="005861DC" w:rsidRDefault="000141A8" w:rsidP="00A70C57">
            <w:pPr>
              <w:pStyle w:val="Standard"/>
              <w:rPr>
                <w:bCs/>
                <w:i/>
              </w:rPr>
            </w:pPr>
            <w:r>
              <w:rPr>
                <w:bCs/>
                <w:i/>
              </w:rPr>
              <w:t>Final preparations for Jubilee celebrations are in hand and the £500 grant has been received. Towards the cost of the event and a licence has been obtained from NWBC</w:t>
            </w:r>
          </w:p>
        </w:tc>
        <w:tc>
          <w:tcPr>
            <w:tcW w:w="1272" w:type="dxa"/>
          </w:tcPr>
          <w:p w14:paraId="3B2284B0" w14:textId="425B5033" w:rsidR="005861DC" w:rsidRDefault="00C50FE1" w:rsidP="0000500A">
            <w:pPr>
              <w:pStyle w:val="Standard"/>
              <w:rPr>
                <w:bCs/>
              </w:rPr>
            </w:pPr>
            <w:r>
              <w:rPr>
                <w:bCs/>
              </w:rPr>
              <w:t>All</w:t>
            </w:r>
          </w:p>
        </w:tc>
        <w:tc>
          <w:tcPr>
            <w:tcW w:w="1896" w:type="dxa"/>
          </w:tcPr>
          <w:p w14:paraId="36492E14" w14:textId="1594440B" w:rsidR="005861DC" w:rsidRDefault="000141A8" w:rsidP="0000500A">
            <w:pPr>
              <w:pStyle w:val="Standard"/>
              <w:rPr>
                <w:bCs/>
              </w:rPr>
            </w:pPr>
            <w:r>
              <w:rPr>
                <w:bCs/>
              </w:rPr>
              <w:t>May</w:t>
            </w:r>
          </w:p>
        </w:tc>
      </w:tr>
    </w:tbl>
    <w:p w14:paraId="70FE3CB0" w14:textId="77777777" w:rsidR="00FD6A33" w:rsidRDefault="00FD6A33" w:rsidP="00CF17B5">
      <w:pPr>
        <w:pStyle w:val="Standard"/>
        <w:rPr>
          <w:b/>
          <w:bCs/>
        </w:rPr>
      </w:pPr>
    </w:p>
    <w:p w14:paraId="1573D095" w14:textId="05358364" w:rsidR="00CF17B5" w:rsidRDefault="00CF17B5" w:rsidP="00CF17B5">
      <w:pPr>
        <w:pStyle w:val="Standard"/>
        <w:rPr>
          <w:b/>
          <w:bCs/>
        </w:rPr>
      </w:pPr>
      <w:r w:rsidRPr="00163FE9">
        <w:rPr>
          <w:b/>
          <w:bCs/>
        </w:rPr>
        <w:t>PENDING</w:t>
      </w:r>
      <w:r w:rsidR="00D76C6D">
        <w:rPr>
          <w:b/>
          <w:bCs/>
        </w:rPr>
        <w:t xml:space="preserve"> / ONGOING</w:t>
      </w:r>
      <w:r w:rsidRPr="00163FE9">
        <w:rPr>
          <w:b/>
          <w:bCs/>
        </w:rPr>
        <w:t xml:space="preserve"> ACTIONS</w:t>
      </w:r>
    </w:p>
    <w:p w14:paraId="4A3447B9" w14:textId="7FD112BF" w:rsidR="00181D5D" w:rsidRDefault="00181D5D" w:rsidP="00CF17B5">
      <w:pPr>
        <w:pStyle w:val="Standard"/>
        <w:rPr>
          <w:b/>
          <w:bCs/>
        </w:rPr>
      </w:pPr>
    </w:p>
    <w:tbl>
      <w:tblPr>
        <w:tblStyle w:val="TableGrid"/>
        <w:tblW w:w="9209" w:type="dxa"/>
        <w:tblLayout w:type="fixed"/>
        <w:tblLook w:val="04A0" w:firstRow="1" w:lastRow="0" w:firstColumn="1" w:lastColumn="0" w:noHBand="0" w:noVBand="1"/>
      </w:tblPr>
      <w:tblGrid>
        <w:gridCol w:w="704"/>
        <w:gridCol w:w="5670"/>
        <w:gridCol w:w="1276"/>
        <w:gridCol w:w="1559"/>
      </w:tblGrid>
      <w:tr w:rsidR="00181D5D" w14:paraId="338FD813" w14:textId="77777777" w:rsidTr="00F018FB">
        <w:tc>
          <w:tcPr>
            <w:tcW w:w="704" w:type="dxa"/>
          </w:tcPr>
          <w:p w14:paraId="484F97C3" w14:textId="77777777" w:rsidR="00181D5D" w:rsidRDefault="00181D5D" w:rsidP="0000500A">
            <w:pPr>
              <w:pStyle w:val="Standard"/>
              <w:jc w:val="center"/>
              <w:rPr>
                <w:b/>
                <w:bCs/>
              </w:rPr>
            </w:pPr>
            <w:r>
              <w:rPr>
                <w:b/>
                <w:bCs/>
              </w:rPr>
              <w:t>Ref</w:t>
            </w:r>
          </w:p>
        </w:tc>
        <w:tc>
          <w:tcPr>
            <w:tcW w:w="5670" w:type="dxa"/>
          </w:tcPr>
          <w:p w14:paraId="307DE4D7" w14:textId="34FC905B" w:rsidR="00181D5D" w:rsidRDefault="008F1338" w:rsidP="0000500A">
            <w:pPr>
              <w:pStyle w:val="Standard"/>
              <w:jc w:val="center"/>
              <w:rPr>
                <w:b/>
                <w:bCs/>
              </w:rPr>
            </w:pPr>
            <w:r>
              <w:rPr>
                <w:b/>
                <w:bCs/>
              </w:rPr>
              <w:t>W</w:t>
            </w:r>
            <w:r w:rsidR="00181D5D">
              <w:rPr>
                <w:b/>
                <w:bCs/>
              </w:rPr>
              <w:t>hat</w:t>
            </w:r>
          </w:p>
        </w:tc>
        <w:tc>
          <w:tcPr>
            <w:tcW w:w="1276" w:type="dxa"/>
          </w:tcPr>
          <w:p w14:paraId="68C0CD24" w14:textId="77777777" w:rsidR="00181D5D" w:rsidRDefault="00181D5D" w:rsidP="0000500A">
            <w:pPr>
              <w:pStyle w:val="Standard"/>
              <w:jc w:val="center"/>
              <w:rPr>
                <w:b/>
                <w:bCs/>
              </w:rPr>
            </w:pPr>
            <w:r>
              <w:rPr>
                <w:b/>
                <w:bCs/>
              </w:rPr>
              <w:t>Who</w:t>
            </w:r>
          </w:p>
        </w:tc>
        <w:tc>
          <w:tcPr>
            <w:tcW w:w="1559" w:type="dxa"/>
          </w:tcPr>
          <w:p w14:paraId="478AD165" w14:textId="5FFF05D1" w:rsidR="00181D5D" w:rsidRDefault="008F1338" w:rsidP="0000500A">
            <w:pPr>
              <w:pStyle w:val="Standard"/>
              <w:jc w:val="center"/>
              <w:rPr>
                <w:b/>
                <w:bCs/>
              </w:rPr>
            </w:pPr>
            <w:r>
              <w:rPr>
                <w:b/>
                <w:bCs/>
              </w:rPr>
              <w:t>W</w:t>
            </w:r>
            <w:r w:rsidR="00181D5D">
              <w:rPr>
                <w:b/>
                <w:bCs/>
              </w:rPr>
              <w:t>hen</w:t>
            </w:r>
          </w:p>
        </w:tc>
      </w:tr>
      <w:tr w:rsidR="003E2739" w14:paraId="302CF1BB" w14:textId="77777777" w:rsidTr="00F018FB">
        <w:trPr>
          <w:gridAfter w:val="3"/>
          <w:wAfter w:w="8505" w:type="dxa"/>
        </w:trPr>
        <w:tc>
          <w:tcPr>
            <w:tcW w:w="704" w:type="dxa"/>
          </w:tcPr>
          <w:p w14:paraId="05AA7A18" w14:textId="6273AA53" w:rsidR="003E2739" w:rsidRDefault="003E2739" w:rsidP="003831C2">
            <w:pPr>
              <w:pStyle w:val="Standard"/>
              <w:rPr>
                <w:b/>
                <w:bCs/>
              </w:rPr>
            </w:pPr>
            <w:r>
              <w:rPr>
                <w:b/>
                <w:bCs/>
              </w:rPr>
              <w:lastRenderedPageBreak/>
              <w:t>P1</w:t>
            </w:r>
          </w:p>
        </w:tc>
      </w:tr>
      <w:tr w:rsidR="003831C2" w14:paraId="153E494D" w14:textId="77777777" w:rsidTr="00F018FB">
        <w:tc>
          <w:tcPr>
            <w:tcW w:w="704" w:type="dxa"/>
          </w:tcPr>
          <w:p w14:paraId="16CE0674" w14:textId="14C30CBF" w:rsidR="003831C2" w:rsidRDefault="00FC1F2F" w:rsidP="003831C2">
            <w:pPr>
              <w:pStyle w:val="Standard"/>
              <w:rPr>
                <w:b/>
                <w:bCs/>
              </w:rPr>
            </w:pPr>
            <w:r>
              <w:rPr>
                <w:b/>
                <w:bCs/>
              </w:rPr>
              <w:t>P2</w:t>
            </w:r>
          </w:p>
        </w:tc>
        <w:tc>
          <w:tcPr>
            <w:tcW w:w="5670" w:type="dxa"/>
          </w:tcPr>
          <w:p w14:paraId="3F202BB9" w14:textId="77777777" w:rsidR="009D6B6E" w:rsidRPr="00CB0413" w:rsidRDefault="00F66F33" w:rsidP="003831C2">
            <w:pPr>
              <w:pStyle w:val="Standard"/>
              <w:rPr>
                <w:bCs/>
                <w:i/>
              </w:rPr>
            </w:pPr>
            <w:r w:rsidRPr="00CB0413">
              <w:rPr>
                <w:bCs/>
                <w:i/>
              </w:rPr>
              <w:t>P</w:t>
            </w:r>
            <w:r w:rsidR="009D6B6E" w:rsidRPr="00CB0413">
              <w:rPr>
                <w:bCs/>
                <w:i/>
              </w:rPr>
              <w:t>LAY AREA</w:t>
            </w:r>
          </w:p>
          <w:p w14:paraId="52290AA8" w14:textId="7C833DC1" w:rsidR="003831C2" w:rsidRPr="00CB0413" w:rsidRDefault="000141A8" w:rsidP="003831C2">
            <w:pPr>
              <w:pStyle w:val="Standard"/>
              <w:rPr>
                <w:bCs/>
                <w:i/>
              </w:rPr>
            </w:pPr>
            <w:r w:rsidRPr="00CB0413">
              <w:rPr>
                <w:bCs/>
                <w:i/>
              </w:rPr>
              <w:t>Cllr Keegan to look</w:t>
            </w:r>
            <w:r w:rsidR="00CB0413" w:rsidRPr="00CB0413">
              <w:rPr>
                <w:bCs/>
                <w:i/>
              </w:rPr>
              <w:t xml:space="preserve"> at new equipment options</w:t>
            </w:r>
          </w:p>
          <w:p w14:paraId="78DA420A" w14:textId="501AA902" w:rsidR="00CB0413" w:rsidRPr="00CB0413" w:rsidRDefault="00CB0413" w:rsidP="003831C2">
            <w:pPr>
              <w:pStyle w:val="Standard"/>
              <w:rPr>
                <w:bCs/>
                <w:iCs/>
              </w:rPr>
            </w:pPr>
            <w:r w:rsidRPr="00CB0413">
              <w:rPr>
                <w:bCs/>
                <w:i/>
              </w:rPr>
              <w:t xml:space="preserve">Clerk to initiate repair of the central </w:t>
            </w:r>
            <w:r>
              <w:rPr>
                <w:bCs/>
                <w:i/>
              </w:rPr>
              <w:t>slide and turreted play equipment based on an initial £1000 budget to be reviewed based on quotes received</w:t>
            </w:r>
          </w:p>
        </w:tc>
        <w:tc>
          <w:tcPr>
            <w:tcW w:w="1276" w:type="dxa"/>
          </w:tcPr>
          <w:p w14:paraId="5E7FECA1" w14:textId="77777777" w:rsidR="003831C2" w:rsidRDefault="003831C2" w:rsidP="003831C2">
            <w:pPr>
              <w:pStyle w:val="Standard"/>
              <w:rPr>
                <w:bCs/>
              </w:rPr>
            </w:pPr>
            <w:r>
              <w:rPr>
                <w:bCs/>
              </w:rPr>
              <w:t>Clerk</w:t>
            </w:r>
            <w:r w:rsidR="00EA2630">
              <w:rPr>
                <w:bCs/>
              </w:rPr>
              <w:t>/Cllr</w:t>
            </w:r>
          </w:p>
          <w:p w14:paraId="682478C9" w14:textId="6C9B2911" w:rsidR="00EA2630" w:rsidRPr="000125CA" w:rsidRDefault="00A01330" w:rsidP="003831C2">
            <w:pPr>
              <w:pStyle w:val="Standard"/>
              <w:rPr>
                <w:bCs/>
              </w:rPr>
            </w:pPr>
            <w:r>
              <w:rPr>
                <w:bCs/>
              </w:rPr>
              <w:t>Rawlins</w:t>
            </w:r>
          </w:p>
        </w:tc>
        <w:tc>
          <w:tcPr>
            <w:tcW w:w="1559" w:type="dxa"/>
          </w:tcPr>
          <w:p w14:paraId="5A3A9A4C" w14:textId="4C712BDA" w:rsidR="003831C2" w:rsidRPr="000125CA" w:rsidRDefault="00AE2B9A" w:rsidP="003831C2">
            <w:pPr>
              <w:pStyle w:val="Standard"/>
              <w:rPr>
                <w:bCs/>
              </w:rPr>
            </w:pPr>
            <w:r>
              <w:rPr>
                <w:bCs/>
              </w:rPr>
              <w:t>January</w:t>
            </w:r>
          </w:p>
        </w:tc>
      </w:tr>
      <w:tr w:rsidR="00656B8F" w14:paraId="50E7C839" w14:textId="510F21FF" w:rsidTr="00F018FB">
        <w:tc>
          <w:tcPr>
            <w:tcW w:w="704" w:type="dxa"/>
          </w:tcPr>
          <w:p w14:paraId="6EE96CFF" w14:textId="11FDB304" w:rsidR="00656B8F" w:rsidRDefault="00656B8F" w:rsidP="00656B8F">
            <w:pPr>
              <w:pStyle w:val="Standard"/>
              <w:rPr>
                <w:b/>
                <w:bCs/>
              </w:rPr>
            </w:pPr>
            <w:r>
              <w:rPr>
                <w:b/>
                <w:bCs/>
              </w:rPr>
              <w:t>P3</w:t>
            </w:r>
          </w:p>
        </w:tc>
        <w:tc>
          <w:tcPr>
            <w:tcW w:w="5670" w:type="dxa"/>
          </w:tcPr>
          <w:p w14:paraId="10F2D203" w14:textId="77777777" w:rsidR="00656B8F" w:rsidRDefault="00B30D1A" w:rsidP="00656B8F">
            <w:pPr>
              <w:rPr>
                <w:rFonts w:ascii="Times New Roman" w:hAnsi="Times New Roman" w:cs="Times New Roman"/>
                <w:b/>
                <w:i/>
                <w:iCs/>
                <w:sz w:val="24"/>
                <w:szCs w:val="24"/>
              </w:rPr>
            </w:pPr>
            <w:r w:rsidRPr="00B30D1A">
              <w:rPr>
                <w:rFonts w:ascii="Times New Roman" w:hAnsi="Times New Roman" w:cs="Times New Roman"/>
                <w:b/>
                <w:i/>
                <w:iCs/>
                <w:sz w:val="24"/>
                <w:szCs w:val="24"/>
              </w:rPr>
              <w:t>VILLAGE HALL</w:t>
            </w:r>
          </w:p>
          <w:p w14:paraId="4C980336" w14:textId="32FDEDD1" w:rsidR="00FE7C05" w:rsidRPr="00FE7C05" w:rsidRDefault="00CB0413" w:rsidP="00656B8F">
            <w:pPr>
              <w:rPr>
                <w:rFonts w:ascii="Times New Roman" w:hAnsi="Times New Roman" w:cs="Times New Roman"/>
                <w:bCs/>
                <w:i/>
                <w:iCs/>
                <w:sz w:val="24"/>
                <w:szCs w:val="24"/>
              </w:rPr>
            </w:pPr>
            <w:r>
              <w:rPr>
                <w:rFonts w:ascii="Times New Roman" w:hAnsi="Times New Roman" w:cs="Times New Roman"/>
                <w:bCs/>
                <w:i/>
                <w:iCs/>
                <w:sz w:val="24"/>
                <w:szCs w:val="24"/>
              </w:rPr>
              <w:t>Village Hall Committee to source WIFI solution with MPC contributing 50% towards the cost for its own use</w:t>
            </w:r>
          </w:p>
        </w:tc>
        <w:tc>
          <w:tcPr>
            <w:tcW w:w="1276" w:type="dxa"/>
          </w:tcPr>
          <w:p w14:paraId="7EC004B5" w14:textId="261023C0" w:rsidR="00656B8F" w:rsidRDefault="00656B8F" w:rsidP="00656B8F">
            <w:r>
              <w:rPr>
                <w:bCs/>
              </w:rPr>
              <w:t>Clerk</w:t>
            </w:r>
          </w:p>
        </w:tc>
        <w:tc>
          <w:tcPr>
            <w:tcW w:w="1559" w:type="dxa"/>
          </w:tcPr>
          <w:p w14:paraId="278188A5" w14:textId="543838C4" w:rsidR="00656B8F" w:rsidRDefault="00656B8F" w:rsidP="00656B8F">
            <w:r>
              <w:rPr>
                <w:bCs/>
              </w:rPr>
              <w:t>November</w:t>
            </w:r>
          </w:p>
        </w:tc>
      </w:tr>
      <w:tr w:rsidR="00656B8F" w14:paraId="5FBEF9CF" w14:textId="77777777" w:rsidTr="00F018FB">
        <w:tc>
          <w:tcPr>
            <w:tcW w:w="704" w:type="dxa"/>
          </w:tcPr>
          <w:p w14:paraId="125D2DBD" w14:textId="3D186E4B" w:rsidR="00656B8F" w:rsidRDefault="00656B8F" w:rsidP="00656B8F">
            <w:pPr>
              <w:pStyle w:val="Standard"/>
              <w:rPr>
                <w:b/>
                <w:bCs/>
              </w:rPr>
            </w:pPr>
            <w:r>
              <w:rPr>
                <w:b/>
                <w:bCs/>
              </w:rPr>
              <w:t>P4</w:t>
            </w:r>
          </w:p>
        </w:tc>
        <w:tc>
          <w:tcPr>
            <w:tcW w:w="5670" w:type="dxa"/>
          </w:tcPr>
          <w:p w14:paraId="7385FC68" w14:textId="77777777" w:rsidR="00656B8F" w:rsidRPr="009D6B6E" w:rsidRDefault="00656B8F" w:rsidP="00656B8F">
            <w:pPr>
              <w:pStyle w:val="Standard"/>
              <w:rPr>
                <w:b/>
                <w:i/>
              </w:rPr>
            </w:pPr>
            <w:r w:rsidRPr="009D6B6E">
              <w:rPr>
                <w:b/>
                <w:i/>
              </w:rPr>
              <w:t xml:space="preserve">LIBRARY </w:t>
            </w:r>
          </w:p>
          <w:p w14:paraId="1BB05D1E" w14:textId="61590CB2" w:rsidR="00656B8F" w:rsidRPr="00CB0413" w:rsidRDefault="00656B8F" w:rsidP="00656B8F">
            <w:pPr>
              <w:pStyle w:val="Standard"/>
              <w:rPr>
                <w:bCs/>
                <w:i/>
              </w:rPr>
            </w:pPr>
            <w:r w:rsidRPr="00662B34">
              <w:rPr>
                <w:bCs/>
                <w:i/>
              </w:rPr>
              <w:t xml:space="preserve"> </w:t>
            </w:r>
            <w:r w:rsidR="003E2739">
              <w:rPr>
                <w:bCs/>
                <w:i/>
              </w:rPr>
              <w:t xml:space="preserve"> </w:t>
            </w:r>
            <w:r w:rsidR="003E2739" w:rsidRPr="00CB0413">
              <w:rPr>
                <w:bCs/>
                <w:i/>
              </w:rPr>
              <w:t>Glass has been broken</w:t>
            </w:r>
            <w:r w:rsidR="00CB0413">
              <w:rPr>
                <w:bCs/>
                <w:i/>
              </w:rPr>
              <w:t xml:space="preserve"> on the telephone box so this needs repair Clerk to action</w:t>
            </w:r>
          </w:p>
        </w:tc>
        <w:tc>
          <w:tcPr>
            <w:tcW w:w="1276" w:type="dxa"/>
          </w:tcPr>
          <w:p w14:paraId="57F0F6E1" w14:textId="730B89E6" w:rsidR="00656B8F" w:rsidRDefault="00656B8F" w:rsidP="00656B8F">
            <w:pPr>
              <w:pStyle w:val="Standard"/>
              <w:rPr>
                <w:bCs/>
              </w:rPr>
            </w:pPr>
            <w:r>
              <w:rPr>
                <w:bCs/>
              </w:rPr>
              <w:t>Clerk</w:t>
            </w:r>
          </w:p>
        </w:tc>
        <w:tc>
          <w:tcPr>
            <w:tcW w:w="1559" w:type="dxa"/>
          </w:tcPr>
          <w:p w14:paraId="523BEB4E" w14:textId="7E39751B" w:rsidR="00656B8F" w:rsidRDefault="00DC5268" w:rsidP="00656B8F">
            <w:pPr>
              <w:pStyle w:val="Standard"/>
              <w:rPr>
                <w:bCs/>
              </w:rPr>
            </w:pPr>
            <w:r>
              <w:rPr>
                <w:bCs/>
              </w:rPr>
              <w:t>May</w:t>
            </w:r>
          </w:p>
        </w:tc>
      </w:tr>
      <w:tr w:rsidR="00656B8F" w14:paraId="0EC296CA" w14:textId="77777777" w:rsidTr="00F018FB">
        <w:tc>
          <w:tcPr>
            <w:tcW w:w="704" w:type="dxa"/>
          </w:tcPr>
          <w:p w14:paraId="3D2595A3" w14:textId="2D93F852" w:rsidR="00656B8F" w:rsidRDefault="00656B8F" w:rsidP="00656B8F">
            <w:pPr>
              <w:pStyle w:val="Standard"/>
              <w:rPr>
                <w:b/>
                <w:bCs/>
              </w:rPr>
            </w:pPr>
            <w:r>
              <w:rPr>
                <w:b/>
                <w:bCs/>
              </w:rPr>
              <w:t>P5</w:t>
            </w:r>
          </w:p>
        </w:tc>
        <w:tc>
          <w:tcPr>
            <w:tcW w:w="5670" w:type="dxa"/>
          </w:tcPr>
          <w:p w14:paraId="015E9AA4" w14:textId="71B8AF1C" w:rsidR="00656B8F" w:rsidRPr="009D6B6E" w:rsidRDefault="00656B8F" w:rsidP="00656B8F">
            <w:pPr>
              <w:pStyle w:val="Standard"/>
              <w:rPr>
                <w:b/>
                <w:i/>
              </w:rPr>
            </w:pPr>
            <w:r w:rsidRPr="009D6B6E">
              <w:rPr>
                <w:b/>
                <w:i/>
              </w:rPr>
              <w:t>MCC 15year LEASE</w:t>
            </w:r>
          </w:p>
          <w:p w14:paraId="1DF25B50" w14:textId="04089FAA" w:rsidR="003459AE" w:rsidRDefault="009C0751" w:rsidP="003459AE">
            <w:pPr>
              <w:pStyle w:val="Standard"/>
              <w:rPr>
                <w:bCs/>
                <w:i/>
              </w:rPr>
            </w:pPr>
            <w:r>
              <w:rPr>
                <w:bCs/>
                <w:i/>
              </w:rPr>
              <w:t>T</w:t>
            </w:r>
            <w:r w:rsidR="00656B8F">
              <w:rPr>
                <w:bCs/>
                <w:i/>
              </w:rPr>
              <w:t xml:space="preserve">o be based on an initial 5year rent increase based on RPI after this both parties would agree to continue with RPI or if it was deemed that commercial rent value was not being achieved a new process agreed. </w:t>
            </w:r>
            <w:r w:rsidR="00656B8F" w:rsidRPr="00BB510B">
              <w:rPr>
                <w:bCs/>
                <w:i/>
              </w:rPr>
              <w:t xml:space="preserve">we need to set up a mechanism for rent increases the options appear to be </w:t>
            </w:r>
            <w:r w:rsidR="00656B8F" w:rsidRPr="00BB510B">
              <w:rPr>
                <w:b/>
                <w:bCs/>
                <w:i/>
              </w:rPr>
              <w:t>a)</w:t>
            </w:r>
            <w:r w:rsidR="00656B8F" w:rsidRPr="00BB510B">
              <w:rPr>
                <w:bCs/>
                <w:i/>
              </w:rPr>
              <w:t xml:space="preserve"> linked to property valuation and rents in similar establishments </w:t>
            </w:r>
            <w:r w:rsidR="00656B8F" w:rsidRPr="00BB510B">
              <w:rPr>
                <w:b/>
                <w:bCs/>
                <w:i/>
              </w:rPr>
              <w:t xml:space="preserve">b) </w:t>
            </w:r>
            <w:r w:rsidR="00656B8F" w:rsidRPr="00BB510B">
              <w:rPr>
                <w:bCs/>
                <w:i/>
              </w:rPr>
              <w:t>link rent increases to</w:t>
            </w:r>
            <w:r w:rsidR="00656B8F" w:rsidRPr="00BB510B">
              <w:rPr>
                <w:b/>
                <w:bCs/>
                <w:i/>
              </w:rPr>
              <w:t xml:space="preserve"> </w:t>
            </w:r>
            <w:r w:rsidR="00656B8F" w:rsidRPr="00BB510B">
              <w:rPr>
                <w:bCs/>
                <w:i/>
              </w:rPr>
              <w:t xml:space="preserve">the Retail Price Index </w:t>
            </w:r>
            <w:r w:rsidR="00656B8F" w:rsidRPr="00BB510B">
              <w:rPr>
                <w:b/>
                <w:bCs/>
                <w:i/>
              </w:rPr>
              <w:t xml:space="preserve">c) </w:t>
            </w:r>
            <w:r w:rsidR="00656B8F" w:rsidRPr="00BB510B">
              <w:rPr>
                <w:bCs/>
                <w:i/>
              </w:rPr>
              <w:t>a negotiated rent profile. All three options would be over a 5year period to allow re alignment and agreement with the next 5year profile</w:t>
            </w:r>
            <w:r w:rsidR="0047347F">
              <w:rPr>
                <w:bCs/>
                <w:i/>
              </w:rPr>
              <w:t>.</w:t>
            </w:r>
            <w:r>
              <w:rPr>
                <w:bCs/>
                <w:i/>
              </w:rPr>
              <w:t xml:space="preserve"> </w:t>
            </w:r>
            <w:r w:rsidR="003459AE">
              <w:rPr>
                <w:bCs/>
                <w:i/>
              </w:rPr>
              <w:t>Solicitor costs paid by the tenant.</w:t>
            </w:r>
            <w:r w:rsidR="00DC5268">
              <w:rPr>
                <w:bCs/>
                <w:i/>
              </w:rPr>
              <w:t xml:space="preserve"> Issues have arisen regarding termination clause to the discussions are ongoing to find a solution</w:t>
            </w:r>
            <w:r w:rsidR="003A0DE4">
              <w:rPr>
                <w:bCs/>
                <w:i/>
              </w:rPr>
              <w:t>.</w:t>
            </w:r>
          </w:p>
          <w:p w14:paraId="65EA691A" w14:textId="0E002CA8" w:rsidR="00656B8F" w:rsidRPr="00662541" w:rsidRDefault="003459AE" w:rsidP="00656B8F">
            <w:pPr>
              <w:pStyle w:val="Standard"/>
              <w:rPr>
                <w:bCs/>
                <w:i/>
              </w:rPr>
            </w:pPr>
            <w:r>
              <w:rPr>
                <w:bCs/>
                <w:i/>
              </w:rPr>
              <w:t xml:space="preserve"> </w:t>
            </w:r>
            <w:r w:rsidR="0047347F">
              <w:rPr>
                <w:bCs/>
                <w:i/>
              </w:rPr>
              <w:t xml:space="preserve"> Clerk to discuss with Dan</w:t>
            </w:r>
            <w:r w:rsidR="00CB0413">
              <w:rPr>
                <w:bCs/>
                <w:i/>
              </w:rPr>
              <w:t xml:space="preserve"> ongoing</w:t>
            </w:r>
          </w:p>
        </w:tc>
        <w:tc>
          <w:tcPr>
            <w:tcW w:w="1276" w:type="dxa"/>
          </w:tcPr>
          <w:p w14:paraId="6CCEF0F2" w14:textId="3999B0E2" w:rsidR="00656B8F" w:rsidRDefault="00656B8F" w:rsidP="00656B8F">
            <w:pPr>
              <w:pStyle w:val="Standard"/>
              <w:rPr>
                <w:bCs/>
              </w:rPr>
            </w:pPr>
            <w:r>
              <w:rPr>
                <w:bCs/>
              </w:rPr>
              <w:t>Clerk</w:t>
            </w:r>
          </w:p>
        </w:tc>
        <w:tc>
          <w:tcPr>
            <w:tcW w:w="1559" w:type="dxa"/>
          </w:tcPr>
          <w:p w14:paraId="59FE6056" w14:textId="54DC9084" w:rsidR="00656B8F" w:rsidRDefault="00CB0413" w:rsidP="00656B8F">
            <w:pPr>
              <w:pStyle w:val="Standard"/>
              <w:rPr>
                <w:bCs/>
              </w:rPr>
            </w:pPr>
            <w:r>
              <w:rPr>
                <w:bCs/>
              </w:rPr>
              <w:t>June</w:t>
            </w:r>
            <w:r w:rsidR="00E92007">
              <w:rPr>
                <w:bCs/>
              </w:rPr>
              <w:t>/July</w:t>
            </w:r>
          </w:p>
        </w:tc>
      </w:tr>
      <w:tr w:rsidR="004919E9" w14:paraId="68C691B9" w14:textId="77777777" w:rsidTr="00F018FB">
        <w:tc>
          <w:tcPr>
            <w:tcW w:w="704" w:type="dxa"/>
          </w:tcPr>
          <w:p w14:paraId="358A49C9" w14:textId="42C93664" w:rsidR="004919E9" w:rsidRDefault="004919E9" w:rsidP="00656B8F">
            <w:pPr>
              <w:pStyle w:val="Standard"/>
              <w:rPr>
                <w:b/>
                <w:bCs/>
              </w:rPr>
            </w:pPr>
            <w:r>
              <w:rPr>
                <w:b/>
                <w:bCs/>
              </w:rPr>
              <w:t>P</w:t>
            </w:r>
            <w:r w:rsidR="007A71A6">
              <w:rPr>
                <w:b/>
                <w:bCs/>
              </w:rPr>
              <w:t>7</w:t>
            </w:r>
          </w:p>
        </w:tc>
        <w:tc>
          <w:tcPr>
            <w:tcW w:w="5670" w:type="dxa"/>
          </w:tcPr>
          <w:p w14:paraId="153D8415" w14:textId="3CAA8CEB" w:rsidR="004919E9" w:rsidRPr="004919E9" w:rsidRDefault="004919E9" w:rsidP="00656B8F">
            <w:pPr>
              <w:pStyle w:val="Standard"/>
              <w:rPr>
                <w:bCs/>
                <w:i/>
              </w:rPr>
            </w:pPr>
            <w:r>
              <w:rPr>
                <w:b/>
                <w:i/>
              </w:rPr>
              <w:t>Speed Cameras</w:t>
            </w:r>
            <w:r w:rsidR="003E2739">
              <w:rPr>
                <w:bCs/>
                <w:i/>
              </w:rPr>
              <w:t xml:space="preserve">. </w:t>
            </w:r>
            <w:r w:rsidR="00E92007" w:rsidRPr="00E92007">
              <w:rPr>
                <w:bCs/>
                <w:i/>
              </w:rPr>
              <w:t>are in place on Church Lane second installation needs recalibrating</w:t>
            </w:r>
          </w:p>
        </w:tc>
        <w:tc>
          <w:tcPr>
            <w:tcW w:w="1276" w:type="dxa"/>
          </w:tcPr>
          <w:p w14:paraId="7400C7DB" w14:textId="67FC363F" w:rsidR="004919E9" w:rsidRDefault="00E92007" w:rsidP="00656B8F">
            <w:pPr>
              <w:pStyle w:val="Standard"/>
              <w:rPr>
                <w:bCs/>
              </w:rPr>
            </w:pPr>
            <w:r>
              <w:rPr>
                <w:bCs/>
              </w:rPr>
              <w:t>Clerk</w:t>
            </w:r>
          </w:p>
        </w:tc>
        <w:tc>
          <w:tcPr>
            <w:tcW w:w="1559" w:type="dxa"/>
          </w:tcPr>
          <w:p w14:paraId="5D001F88" w14:textId="1D93D46D" w:rsidR="004919E9" w:rsidRDefault="00E92007" w:rsidP="00656B8F">
            <w:pPr>
              <w:pStyle w:val="Standard"/>
              <w:rPr>
                <w:bCs/>
              </w:rPr>
            </w:pPr>
            <w:r>
              <w:rPr>
                <w:bCs/>
              </w:rPr>
              <w:t>May</w:t>
            </w:r>
          </w:p>
        </w:tc>
      </w:tr>
      <w:tr w:rsidR="00656B8F" w:rsidRPr="00BB510B" w14:paraId="01452332" w14:textId="77777777" w:rsidTr="00F018FB">
        <w:tc>
          <w:tcPr>
            <w:tcW w:w="704" w:type="dxa"/>
          </w:tcPr>
          <w:p w14:paraId="408BF66D" w14:textId="5B211A90" w:rsidR="00656B8F" w:rsidRPr="00BB510B" w:rsidRDefault="00656B8F" w:rsidP="00656B8F">
            <w:pPr>
              <w:pStyle w:val="Standard"/>
              <w:rPr>
                <w:b/>
                <w:bCs/>
              </w:rPr>
            </w:pPr>
            <w:r>
              <w:rPr>
                <w:b/>
                <w:bCs/>
              </w:rPr>
              <w:t>P</w:t>
            </w:r>
            <w:r w:rsidR="007A71A6">
              <w:rPr>
                <w:b/>
                <w:bCs/>
              </w:rPr>
              <w:t>8</w:t>
            </w:r>
          </w:p>
        </w:tc>
        <w:tc>
          <w:tcPr>
            <w:tcW w:w="5670" w:type="dxa"/>
          </w:tcPr>
          <w:p w14:paraId="65372254" w14:textId="4B52E3BB" w:rsidR="00656B8F" w:rsidRDefault="00656B8F" w:rsidP="00656B8F">
            <w:pPr>
              <w:pStyle w:val="Standard"/>
              <w:rPr>
                <w:b/>
                <w:bCs/>
                <w:i/>
              </w:rPr>
            </w:pPr>
            <w:r w:rsidRPr="009D6B6E">
              <w:rPr>
                <w:b/>
                <w:bCs/>
                <w:i/>
              </w:rPr>
              <w:t xml:space="preserve">PARTY IN THE PARK </w:t>
            </w:r>
          </w:p>
          <w:p w14:paraId="54797D54" w14:textId="67DAEC07" w:rsidR="00623B37" w:rsidRPr="00BB510B" w:rsidRDefault="00323A55" w:rsidP="00656B8F">
            <w:pPr>
              <w:pStyle w:val="Standard"/>
              <w:rPr>
                <w:i/>
              </w:rPr>
            </w:pPr>
            <w:r>
              <w:rPr>
                <w:i/>
              </w:rPr>
              <w:t>M</w:t>
            </w:r>
            <w:r w:rsidR="001D0FB1" w:rsidRPr="00894749">
              <w:rPr>
                <w:i/>
              </w:rPr>
              <w:t xml:space="preserve">erge with </w:t>
            </w:r>
            <w:r>
              <w:rPr>
                <w:i/>
              </w:rPr>
              <w:t>Platinum</w:t>
            </w:r>
            <w:r w:rsidR="001D0FB1" w:rsidRPr="00894749">
              <w:rPr>
                <w:i/>
              </w:rPr>
              <w:t xml:space="preserve"> Jubilee celebrations</w:t>
            </w:r>
          </w:p>
        </w:tc>
        <w:tc>
          <w:tcPr>
            <w:tcW w:w="1276" w:type="dxa"/>
          </w:tcPr>
          <w:p w14:paraId="53C9CF2A" w14:textId="0F6979D4" w:rsidR="00656B8F" w:rsidRPr="00BB510B" w:rsidRDefault="00656B8F" w:rsidP="00656B8F">
            <w:pPr>
              <w:pStyle w:val="Standard"/>
              <w:rPr>
                <w:bCs/>
              </w:rPr>
            </w:pPr>
            <w:r>
              <w:rPr>
                <w:bCs/>
              </w:rPr>
              <w:t>All</w:t>
            </w:r>
          </w:p>
        </w:tc>
        <w:tc>
          <w:tcPr>
            <w:tcW w:w="1559" w:type="dxa"/>
          </w:tcPr>
          <w:p w14:paraId="001D5B53" w14:textId="2A996667" w:rsidR="00656B8F" w:rsidRDefault="00656B8F" w:rsidP="00656B8F">
            <w:pPr>
              <w:pStyle w:val="Standard"/>
              <w:rPr>
                <w:bCs/>
              </w:rPr>
            </w:pPr>
            <w:r>
              <w:rPr>
                <w:bCs/>
              </w:rPr>
              <w:t>March-May</w:t>
            </w:r>
          </w:p>
        </w:tc>
      </w:tr>
      <w:tr w:rsidR="005C480E" w:rsidRPr="00BB510B" w14:paraId="44D81035" w14:textId="77777777" w:rsidTr="00F018FB">
        <w:tc>
          <w:tcPr>
            <w:tcW w:w="704" w:type="dxa"/>
          </w:tcPr>
          <w:p w14:paraId="7D852759" w14:textId="0A8DA9E0" w:rsidR="005C480E" w:rsidRDefault="005C480E" w:rsidP="005C480E">
            <w:pPr>
              <w:pStyle w:val="Standard"/>
              <w:rPr>
                <w:b/>
                <w:bCs/>
              </w:rPr>
            </w:pPr>
            <w:r>
              <w:rPr>
                <w:b/>
                <w:bCs/>
              </w:rPr>
              <w:t>P9</w:t>
            </w:r>
          </w:p>
        </w:tc>
        <w:tc>
          <w:tcPr>
            <w:tcW w:w="5670" w:type="dxa"/>
          </w:tcPr>
          <w:p w14:paraId="78438B92" w14:textId="2370E269" w:rsidR="005C480E" w:rsidRPr="009608F5" w:rsidRDefault="003A0DE4" w:rsidP="005C480E">
            <w:pPr>
              <w:pStyle w:val="Standard"/>
              <w:rPr>
                <w:b/>
                <w:i/>
              </w:rPr>
            </w:pPr>
            <w:r>
              <w:rPr>
                <w:bCs/>
                <w:i/>
                <w:iCs/>
              </w:rPr>
              <w:t>Garages</w:t>
            </w:r>
            <w:r w:rsidR="00E92007">
              <w:rPr>
                <w:bCs/>
                <w:i/>
                <w:iCs/>
              </w:rPr>
              <w:t xml:space="preserve"> are demolished and plans to be drawn up for its conversion into a community Facility</w:t>
            </w:r>
          </w:p>
        </w:tc>
        <w:tc>
          <w:tcPr>
            <w:tcW w:w="1276" w:type="dxa"/>
          </w:tcPr>
          <w:p w14:paraId="524E6530" w14:textId="5B7098A0" w:rsidR="005C480E" w:rsidRDefault="005C480E" w:rsidP="005C480E">
            <w:pPr>
              <w:pStyle w:val="Standard"/>
              <w:rPr>
                <w:bCs/>
              </w:rPr>
            </w:pPr>
            <w:r>
              <w:rPr>
                <w:bCs/>
              </w:rPr>
              <w:t>Clerk</w:t>
            </w:r>
          </w:p>
        </w:tc>
        <w:tc>
          <w:tcPr>
            <w:tcW w:w="1559" w:type="dxa"/>
          </w:tcPr>
          <w:p w14:paraId="248CB3BD" w14:textId="2C215DB9" w:rsidR="005C480E" w:rsidRDefault="00E92007" w:rsidP="005C480E">
            <w:pPr>
              <w:pStyle w:val="Standard"/>
              <w:rPr>
                <w:bCs/>
              </w:rPr>
            </w:pPr>
            <w:r>
              <w:rPr>
                <w:bCs/>
              </w:rPr>
              <w:t>July</w:t>
            </w:r>
          </w:p>
        </w:tc>
      </w:tr>
      <w:tr w:rsidR="008F1A24" w:rsidRPr="00BB510B" w14:paraId="6381BA70" w14:textId="77777777" w:rsidTr="00F018FB">
        <w:tc>
          <w:tcPr>
            <w:tcW w:w="704" w:type="dxa"/>
          </w:tcPr>
          <w:p w14:paraId="187309F4" w14:textId="4CFB8D40" w:rsidR="008F1A24" w:rsidRDefault="008F1A24" w:rsidP="005C480E">
            <w:pPr>
              <w:pStyle w:val="Standard"/>
              <w:rPr>
                <w:b/>
                <w:bCs/>
              </w:rPr>
            </w:pPr>
            <w:r>
              <w:rPr>
                <w:b/>
                <w:bCs/>
              </w:rPr>
              <w:t>P10</w:t>
            </w:r>
          </w:p>
        </w:tc>
        <w:tc>
          <w:tcPr>
            <w:tcW w:w="5670" w:type="dxa"/>
          </w:tcPr>
          <w:p w14:paraId="10519568" w14:textId="79E5F74E" w:rsidR="008F1A24" w:rsidRDefault="008F1A24" w:rsidP="005C480E">
            <w:pPr>
              <w:pStyle w:val="Standard"/>
              <w:rPr>
                <w:bCs/>
                <w:i/>
                <w:iCs/>
              </w:rPr>
            </w:pPr>
            <w:r>
              <w:rPr>
                <w:bCs/>
                <w:i/>
              </w:rPr>
              <w:t>Travellers rest sign to be ordered by the clerk with an initial budget of £200 set.</w:t>
            </w:r>
            <w:r w:rsidR="00E92007">
              <w:rPr>
                <w:bCs/>
                <w:i/>
              </w:rPr>
              <w:t xml:space="preserve"> Liaise with MRR as they have sourced signage for the hall at a very competitive rate</w:t>
            </w:r>
          </w:p>
        </w:tc>
        <w:tc>
          <w:tcPr>
            <w:tcW w:w="1276" w:type="dxa"/>
          </w:tcPr>
          <w:p w14:paraId="24DD805D" w14:textId="1897ED26" w:rsidR="008F1A24" w:rsidRDefault="003A0DE4" w:rsidP="005C480E">
            <w:pPr>
              <w:pStyle w:val="Standard"/>
              <w:rPr>
                <w:bCs/>
              </w:rPr>
            </w:pPr>
            <w:r>
              <w:rPr>
                <w:bCs/>
              </w:rPr>
              <w:t>Clerk</w:t>
            </w:r>
          </w:p>
        </w:tc>
        <w:tc>
          <w:tcPr>
            <w:tcW w:w="1559" w:type="dxa"/>
          </w:tcPr>
          <w:p w14:paraId="6092317F" w14:textId="59677917" w:rsidR="008F1A24" w:rsidRDefault="00F02BB0" w:rsidP="00F02BB0">
            <w:pPr>
              <w:pStyle w:val="Standard"/>
              <w:jc w:val="both"/>
              <w:rPr>
                <w:bCs/>
              </w:rPr>
            </w:pPr>
            <w:r>
              <w:rPr>
                <w:bCs/>
              </w:rPr>
              <w:t>J</w:t>
            </w:r>
            <w:r w:rsidR="00E92007">
              <w:rPr>
                <w:bCs/>
              </w:rPr>
              <w:t>une</w:t>
            </w:r>
          </w:p>
        </w:tc>
      </w:tr>
      <w:tr w:rsidR="00C437CB" w:rsidRPr="00BB510B" w14:paraId="3FCAFFBC" w14:textId="77777777" w:rsidTr="00F018FB">
        <w:tc>
          <w:tcPr>
            <w:tcW w:w="704" w:type="dxa"/>
          </w:tcPr>
          <w:p w14:paraId="7B75F2E6" w14:textId="4172C0EA" w:rsidR="00C437CB" w:rsidRDefault="00C437CB" w:rsidP="005C480E">
            <w:pPr>
              <w:pStyle w:val="Standard"/>
              <w:rPr>
                <w:b/>
                <w:bCs/>
              </w:rPr>
            </w:pPr>
            <w:r>
              <w:rPr>
                <w:b/>
                <w:bCs/>
              </w:rPr>
              <w:t>P11</w:t>
            </w:r>
          </w:p>
        </w:tc>
        <w:tc>
          <w:tcPr>
            <w:tcW w:w="5670" w:type="dxa"/>
          </w:tcPr>
          <w:p w14:paraId="76F45684" w14:textId="4E20E723" w:rsidR="00C437CB" w:rsidRDefault="00C437CB" w:rsidP="005C480E">
            <w:pPr>
              <w:pStyle w:val="Standard"/>
              <w:rPr>
                <w:bCs/>
                <w:i/>
              </w:rPr>
            </w:pPr>
            <w:r>
              <w:rPr>
                <w:bCs/>
                <w:i/>
              </w:rPr>
              <w:t xml:space="preserve">It was unanimously agreed to purchase </w:t>
            </w:r>
            <w:r w:rsidR="00E92007">
              <w:rPr>
                <w:bCs/>
                <w:i/>
              </w:rPr>
              <w:t>one</w:t>
            </w:r>
            <w:r>
              <w:rPr>
                <w:bCs/>
                <w:i/>
              </w:rPr>
              <w:t xml:space="preserve"> remote cameras for wildlife monitoring and impact of HS2 works on our local biodiversity </w:t>
            </w:r>
          </w:p>
        </w:tc>
        <w:tc>
          <w:tcPr>
            <w:tcW w:w="1276" w:type="dxa"/>
          </w:tcPr>
          <w:p w14:paraId="16A7F4A0" w14:textId="449D1DE1" w:rsidR="00C437CB" w:rsidRDefault="00240C4F" w:rsidP="005C480E">
            <w:pPr>
              <w:pStyle w:val="Standard"/>
              <w:rPr>
                <w:bCs/>
              </w:rPr>
            </w:pPr>
            <w:r>
              <w:rPr>
                <w:bCs/>
              </w:rPr>
              <w:t>C</w:t>
            </w:r>
            <w:r w:rsidR="00E92007">
              <w:rPr>
                <w:bCs/>
              </w:rPr>
              <w:t>lerk</w:t>
            </w:r>
          </w:p>
        </w:tc>
        <w:tc>
          <w:tcPr>
            <w:tcW w:w="1559" w:type="dxa"/>
          </w:tcPr>
          <w:p w14:paraId="44605C8A" w14:textId="03311EB8" w:rsidR="00C437CB" w:rsidRDefault="00240C4F" w:rsidP="005C480E">
            <w:pPr>
              <w:pStyle w:val="Standard"/>
              <w:rPr>
                <w:bCs/>
              </w:rPr>
            </w:pPr>
            <w:r>
              <w:rPr>
                <w:bCs/>
              </w:rPr>
              <w:t>January</w:t>
            </w:r>
          </w:p>
        </w:tc>
      </w:tr>
      <w:tr w:rsidR="00592006" w:rsidRPr="00BB510B" w14:paraId="7CF5F292" w14:textId="77777777" w:rsidTr="00F018FB">
        <w:tc>
          <w:tcPr>
            <w:tcW w:w="704" w:type="dxa"/>
          </w:tcPr>
          <w:p w14:paraId="2424A03C" w14:textId="3670EAC5" w:rsidR="00592006" w:rsidRDefault="00592006" w:rsidP="005C480E">
            <w:pPr>
              <w:pStyle w:val="Standard"/>
              <w:rPr>
                <w:b/>
                <w:bCs/>
              </w:rPr>
            </w:pPr>
            <w:r>
              <w:rPr>
                <w:b/>
                <w:bCs/>
              </w:rPr>
              <w:t>P12</w:t>
            </w:r>
          </w:p>
        </w:tc>
        <w:tc>
          <w:tcPr>
            <w:tcW w:w="5670" w:type="dxa"/>
          </w:tcPr>
          <w:p w14:paraId="2C23D180" w14:textId="5A902A63" w:rsidR="00592006" w:rsidRDefault="00592006" w:rsidP="005C480E">
            <w:pPr>
              <w:pStyle w:val="Standard"/>
              <w:rPr>
                <w:bCs/>
                <w:i/>
              </w:rPr>
            </w:pPr>
          </w:p>
        </w:tc>
        <w:tc>
          <w:tcPr>
            <w:tcW w:w="1276" w:type="dxa"/>
          </w:tcPr>
          <w:p w14:paraId="7528DBB6" w14:textId="1579824A" w:rsidR="00592006" w:rsidRDefault="00240C4F" w:rsidP="005C480E">
            <w:pPr>
              <w:pStyle w:val="Standard"/>
              <w:rPr>
                <w:bCs/>
              </w:rPr>
            </w:pPr>
            <w:r>
              <w:rPr>
                <w:bCs/>
              </w:rPr>
              <w:t>Cllr Keegan</w:t>
            </w:r>
          </w:p>
        </w:tc>
        <w:tc>
          <w:tcPr>
            <w:tcW w:w="1559" w:type="dxa"/>
          </w:tcPr>
          <w:p w14:paraId="3B81C882" w14:textId="53ACCB8E" w:rsidR="00592006" w:rsidRDefault="00240C4F" w:rsidP="005C480E">
            <w:pPr>
              <w:pStyle w:val="Standard"/>
              <w:rPr>
                <w:bCs/>
              </w:rPr>
            </w:pPr>
            <w:r>
              <w:rPr>
                <w:bCs/>
              </w:rPr>
              <w:t>Februa</w:t>
            </w:r>
            <w:r w:rsidR="00802075">
              <w:rPr>
                <w:bCs/>
              </w:rPr>
              <w:t>r</w:t>
            </w:r>
            <w:r>
              <w:rPr>
                <w:bCs/>
              </w:rPr>
              <w:t>y</w:t>
            </w:r>
          </w:p>
        </w:tc>
      </w:tr>
      <w:tr w:rsidR="00794AD0" w:rsidRPr="00BB510B" w14:paraId="2393DF53" w14:textId="77777777" w:rsidTr="00F018FB">
        <w:tc>
          <w:tcPr>
            <w:tcW w:w="704" w:type="dxa"/>
          </w:tcPr>
          <w:p w14:paraId="67355D0D" w14:textId="043EF742" w:rsidR="00794AD0" w:rsidRDefault="009B27CF" w:rsidP="005C480E">
            <w:pPr>
              <w:pStyle w:val="Standard"/>
              <w:rPr>
                <w:b/>
                <w:bCs/>
              </w:rPr>
            </w:pPr>
            <w:r>
              <w:rPr>
                <w:b/>
                <w:bCs/>
              </w:rPr>
              <w:t>P13</w:t>
            </w:r>
          </w:p>
        </w:tc>
        <w:tc>
          <w:tcPr>
            <w:tcW w:w="5670" w:type="dxa"/>
          </w:tcPr>
          <w:p w14:paraId="053F987D" w14:textId="1A4B6DFF" w:rsidR="00794AD0" w:rsidRDefault="00794AD0" w:rsidP="005C480E">
            <w:pPr>
              <w:pStyle w:val="Standard"/>
              <w:rPr>
                <w:bCs/>
                <w:i/>
              </w:rPr>
            </w:pPr>
            <w:r>
              <w:rPr>
                <w:bCs/>
                <w:i/>
              </w:rPr>
              <w:t>Investigate concrete base for seating on V.G.</w:t>
            </w:r>
            <w:r w:rsidR="00252227">
              <w:rPr>
                <w:bCs/>
                <w:i/>
              </w:rPr>
              <w:t xml:space="preserve"> </w:t>
            </w:r>
            <w:r>
              <w:rPr>
                <w:bCs/>
                <w:i/>
              </w:rPr>
              <w:t>with Russel</w:t>
            </w:r>
            <w:r w:rsidR="00E00AA0">
              <w:rPr>
                <w:bCs/>
                <w:i/>
              </w:rPr>
              <w:t>l</w:t>
            </w:r>
            <w:r w:rsidR="00E92007">
              <w:rPr>
                <w:bCs/>
                <w:i/>
              </w:rPr>
              <w:t>-ongoing</w:t>
            </w:r>
          </w:p>
        </w:tc>
        <w:tc>
          <w:tcPr>
            <w:tcW w:w="1276" w:type="dxa"/>
          </w:tcPr>
          <w:p w14:paraId="73C9A1F0" w14:textId="4C35DCEF" w:rsidR="00794AD0" w:rsidRDefault="009B27CF" w:rsidP="005C480E">
            <w:pPr>
              <w:pStyle w:val="Standard"/>
              <w:rPr>
                <w:bCs/>
              </w:rPr>
            </w:pPr>
            <w:r>
              <w:rPr>
                <w:bCs/>
              </w:rPr>
              <w:t>Clerk</w:t>
            </w:r>
          </w:p>
        </w:tc>
        <w:tc>
          <w:tcPr>
            <w:tcW w:w="1559" w:type="dxa"/>
          </w:tcPr>
          <w:p w14:paraId="19566CAD" w14:textId="3F770B23" w:rsidR="00794AD0" w:rsidRDefault="00ED0709" w:rsidP="005C480E">
            <w:pPr>
              <w:pStyle w:val="Standard"/>
              <w:rPr>
                <w:bCs/>
              </w:rPr>
            </w:pPr>
            <w:r>
              <w:rPr>
                <w:bCs/>
              </w:rPr>
              <w:t>May</w:t>
            </w:r>
          </w:p>
        </w:tc>
      </w:tr>
    </w:tbl>
    <w:p w14:paraId="17E650A5" w14:textId="77777777" w:rsidR="00AF6561" w:rsidRPr="00BB510B" w:rsidRDefault="00AF6561" w:rsidP="00555610">
      <w:pPr>
        <w:pStyle w:val="Standard"/>
        <w:rPr>
          <w:b/>
          <w:bCs/>
        </w:rPr>
      </w:pPr>
    </w:p>
    <w:p w14:paraId="23F5DF44" w14:textId="77777777" w:rsidR="00AD4647" w:rsidRDefault="00AD4647" w:rsidP="00555610">
      <w:pPr>
        <w:pStyle w:val="Standard"/>
        <w:rPr>
          <w:b/>
          <w:bCs/>
        </w:rPr>
      </w:pPr>
    </w:p>
    <w:p w14:paraId="43AA1597" w14:textId="090F1FAB" w:rsidR="00F35E12" w:rsidRDefault="00B93BBF" w:rsidP="00555610">
      <w:pPr>
        <w:pStyle w:val="Standard"/>
        <w:rPr>
          <w:b/>
          <w:bCs/>
        </w:rPr>
      </w:pPr>
      <w:r>
        <w:rPr>
          <w:b/>
          <w:bCs/>
        </w:rPr>
        <w:t>CLOSED</w:t>
      </w:r>
      <w:r w:rsidR="00555610">
        <w:rPr>
          <w:b/>
          <w:bCs/>
        </w:rPr>
        <w:t xml:space="preserve"> ACTION</w:t>
      </w:r>
      <w:r w:rsidR="00D76C6D">
        <w:rPr>
          <w:b/>
          <w:bCs/>
        </w:rPr>
        <w:t>S</w:t>
      </w:r>
      <w:r w:rsidR="00AB7913">
        <w:rPr>
          <w:b/>
          <w:bCs/>
        </w:rPr>
        <w:t xml:space="preserve"> SINCE LAST MEETING</w:t>
      </w:r>
    </w:p>
    <w:p w14:paraId="4BCF2981" w14:textId="65781A5E" w:rsidR="00BC76EA" w:rsidRDefault="00BC76EA" w:rsidP="00D76C6D">
      <w:pPr>
        <w:pStyle w:val="Standard"/>
        <w:rPr>
          <w:b/>
          <w:bCs/>
        </w:rPr>
      </w:pPr>
    </w:p>
    <w:tbl>
      <w:tblPr>
        <w:tblStyle w:val="TableGrid"/>
        <w:tblW w:w="9209" w:type="dxa"/>
        <w:tblLook w:val="04A0" w:firstRow="1" w:lastRow="0" w:firstColumn="1" w:lastColumn="0" w:noHBand="0" w:noVBand="1"/>
      </w:tblPr>
      <w:tblGrid>
        <w:gridCol w:w="950"/>
        <w:gridCol w:w="8259"/>
      </w:tblGrid>
      <w:tr w:rsidR="00B902AA" w14:paraId="60A978A2" w14:textId="77777777" w:rsidTr="00875009">
        <w:tc>
          <w:tcPr>
            <w:tcW w:w="950" w:type="dxa"/>
          </w:tcPr>
          <w:p w14:paraId="27A66A54" w14:textId="28F21015" w:rsidR="00B902AA" w:rsidRDefault="00B902AA" w:rsidP="00D76C6D">
            <w:pPr>
              <w:pStyle w:val="Standard"/>
              <w:rPr>
                <w:b/>
                <w:bCs/>
              </w:rPr>
            </w:pPr>
            <w:r>
              <w:rPr>
                <w:b/>
                <w:bCs/>
              </w:rPr>
              <w:t>Ref</w:t>
            </w:r>
          </w:p>
        </w:tc>
        <w:tc>
          <w:tcPr>
            <w:tcW w:w="8259" w:type="dxa"/>
          </w:tcPr>
          <w:p w14:paraId="3649D090" w14:textId="3D60A24F" w:rsidR="00B902AA" w:rsidRDefault="00B902AA" w:rsidP="00D76C6D">
            <w:pPr>
              <w:pStyle w:val="Standard"/>
              <w:rPr>
                <w:b/>
                <w:bCs/>
              </w:rPr>
            </w:pPr>
          </w:p>
        </w:tc>
      </w:tr>
      <w:tr w:rsidR="00A33F3C" w14:paraId="25AE1D79" w14:textId="77777777" w:rsidTr="00875009">
        <w:tc>
          <w:tcPr>
            <w:tcW w:w="950" w:type="dxa"/>
          </w:tcPr>
          <w:p w14:paraId="6085C3EE" w14:textId="7FFBE430" w:rsidR="00A33F3C" w:rsidRDefault="00A33F3C" w:rsidP="00421B7A">
            <w:pPr>
              <w:pStyle w:val="Standard"/>
              <w:rPr>
                <w:b/>
                <w:bCs/>
              </w:rPr>
            </w:pPr>
            <w:r>
              <w:rPr>
                <w:b/>
                <w:bCs/>
              </w:rPr>
              <w:t>C1</w:t>
            </w:r>
          </w:p>
        </w:tc>
        <w:tc>
          <w:tcPr>
            <w:tcW w:w="8259" w:type="dxa"/>
          </w:tcPr>
          <w:p w14:paraId="06BA5C94" w14:textId="26EEBE87" w:rsidR="00A33F3C" w:rsidRPr="00281783" w:rsidRDefault="003920E4" w:rsidP="00A33F3C">
            <w:pPr>
              <w:pStyle w:val="Standard"/>
              <w:rPr>
                <w:bCs/>
                <w:i/>
                <w:iCs/>
              </w:rPr>
            </w:pPr>
            <w:r>
              <w:rPr>
                <w:bCs/>
                <w:i/>
                <w:iCs/>
              </w:rPr>
              <w:t>Statue completed and awaiting collection</w:t>
            </w:r>
          </w:p>
        </w:tc>
      </w:tr>
      <w:tr w:rsidR="007A1C4A" w14:paraId="250571E4" w14:textId="77777777" w:rsidTr="00875009">
        <w:tc>
          <w:tcPr>
            <w:tcW w:w="950" w:type="dxa"/>
          </w:tcPr>
          <w:p w14:paraId="30070EDC" w14:textId="4DC0CD7A" w:rsidR="007A1C4A" w:rsidRDefault="007A1C4A" w:rsidP="00A33F3C">
            <w:pPr>
              <w:pStyle w:val="Standard"/>
              <w:rPr>
                <w:b/>
                <w:bCs/>
              </w:rPr>
            </w:pPr>
            <w:r>
              <w:rPr>
                <w:b/>
                <w:bCs/>
              </w:rPr>
              <w:t>C</w:t>
            </w:r>
            <w:r w:rsidR="007E4661">
              <w:rPr>
                <w:b/>
                <w:bCs/>
              </w:rPr>
              <w:t>2</w:t>
            </w:r>
          </w:p>
        </w:tc>
        <w:tc>
          <w:tcPr>
            <w:tcW w:w="8259" w:type="dxa"/>
          </w:tcPr>
          <w:p w14:paraId="19D1E9DD" w14:textId="067DCCC3" w:rsidR="007A1C4A" w:rsidRDefault="003920E4" w:rsidP="00A33F3C">
            <w:pPr>
              <w:pStyle w:val="Standard"/>
              <w:rPr>
                <w:bCs/>
                <w:i/>
              </w:rPr>
            </w:pPr>
            <w:r>
              <w:rPr>
                <w:bCs/>
                <w:i/>
              </w:rPr>
              <w:t xml:space="preserve">Entertainment licence for Jubilee celebrations obtained </w:t>
            </w:r>
          </w:p>
        </w:tc>
      </w:tr>
      <w:tr w:rsidR="007A1C4A" w14:paraId="5B7D5AD1" w14:textId="77777777" w:rsidTr="00875009">
        <w:tc>
          <w:tcPr>
            <w:tcW w:w="950" w:type="dxa"/>
          </w:tcPr>
          <w:p w14:paraId="6AF2D25D" w14:textId="6D786AEC" w:rsidR="007A1C4A" w:rsidRDefault="007A1C4A" w:rsidP="007A1C4A">
            <w:pPr>
              <w:pStyle w:val="Standard"/>
              <w:rPr>
                <w:b/>
                <w:bCs/>
              </w:rPr>
            </w:pPr>
            <w:r>
              <w:rPr>
                <w:b/>
                <w:bCs/>
              </w:rPr>
              <w:t>C</w:t>
            </w:r>
            <w:r w:rsidR="007E4661">
              <w:rPr>
                <w:b/>
                <w:bCs/>
              </w:rPr>
              <w:t>3</w:t>
            </w:r>
          </w:p>
        </w:tc>
        <w:tc>
          <w:tcPr>
            <w:tcW w:w="8259" w:type="dxa"/>
          </w:tcPr>
          <w:p w14:paraId="007D2191" w14:textId="30A6CCA0" w:rsidR="007A1C4A" w:rsidRDefault="003920E4" w:rsidP="007A1C4A">
            <w:pPr>
              <w:pStyle w:val="Standard"/>
              <w:rPr>
                <w:bCs/>
                <w:i/>
              </w:rPr>
            </w:pPr>
            <w:r>
              <w:rPr>
                <w:bCs/>
                <w:i/>
              </w:rPr>
              <w:t>£500 grant for Jubilee celebrations obtained</w:t>
            </w:r>
          </w:p>
        </w:tc>
      </w:tr>
      <w:tr w:rsidR="007A1C4A" w14:paraId="427008F1" w14:textId="77777777" w:rsidTr="00875009">
        <w:tc>
          <w:tcPr>
            <w:tcW w:w="950" w:type="dxa"/>
          </w:tcPr>
          <w:p w14:paraId="297A095B" w14:textId="564AD453" w:rsidR="007A1C4A" w:rsidRDefault="007A1C4A" w:rsidP="007A1C4A">
            <w:pPr>
              <w:pStyle w:val="Standard"/>
              <w:rPr>
                <w:b/>
                <w:bCs/>
              </w:rPr>
            </w:pPr>
            <w:r>
              <w:rPr>
                <w:b/>
                <w:bCs/>
              </w:rPr>
              <w:t>C</w:t>
            </w:r>
            <w:r w:rsidR="00C9231C">
              <w:rPr>
                <w:b/>
                <w:bCs/>
              </w:rPr>
              <w:t>4</w:t>
            </w:r>
          </w:p>
        </w:tc>
        <w:tc>
          <w:tcPr>
            <w:tcW w:w="8259" w:type="dxa"/>
          </w:tcPr>
          <w:p w14:paraId="49C5C053" w14:textId="5C173171" w:rsidR="007A1C4A" w:rsidRDefault="003920E4" w:rsidP="007A1C4A">
            <w:pPr>
              <w:pStyle w:val="Standard"/>
              <w:rPr>
                <w:bCs/>
                <w:i/>
              </w:rPr>
            </w:pPr>
            <w:r>
              <w:rPr>
                <w:bCs/>
                <w:i/>
              </w:rPr>
              <w:t>Gallows brook event completed- and judged very successful by attendees</w:t>
            </w:r>
          </w:p>
        </w:tc>
      </w:tr>
      <w:tr w:rsidR="003E2739" w14:paraId="4AF9DF6F" w14:textId="77777777" w:rsidTr="00875009">
        <w:tc>
          <w:tcPr>
            <w:tcW w:w="950" w:type="dxa"/>
          </w:tcPr>
          <w:p w14:paraId="15624549" w14:textId="0C6092D1" w:rsidR="003E2739" w:rsidRDefault="003E2739" w:rsidP="007A1C4A">
            <w:pPr>
              <w:pStyle w:val="Standard"/>
              <w:rPr>
                <w:b/>
                <w:bCs/>
              </w:rPr>
            </w:pPr>
            <w:r>
              <w:rPr>
                <w:b/>
                <w:bCs/>
              </w:rPr>
              <w:t>C5</w:t>
            </w:r>
          </w:p>
        </w:tc>
        <w:tc>
          <w:tcPr>
            <w:tcW w:w="8259" w:type="dxa"/>
          </w:tcPr>
          <w:p w14:paraId="7608CEFE" w14:textId="2D3587E9" w:rsidR="003E2739" w:rsidRDefault="003920E4" w:rsidP="007A1C4A">
            <w:pPr>
              <w:pStyle w:val="Standard"/>
              <w:rPr>
                <w:bCs/>
                <w:i/>
              </w:rPr>
            </w:pPr>
            <w:r>
              <w:rPr>
                <w:bCs/>
                <w:i/>
              </w:rPr>
              <w:t>Green lane APNR camera ordered</w:t>
            </w:r>
          </w:p>
        </w:tc>
      </w:tr>
    </w:tbl>
    <w:p w14:paraId="73CE2029" w14:textId="77777777" w:rsidR="00BC76EA" w:rsidRDefault="00BC76EA" w:rsidP="00D76C6D">
      <w:pPr>
        <w:pStyle w:val="Standard"/>
        <w:rPr>
          <w:b/>
          <w:bCs/>
        </w:rPr>
      </w:pPr>
    </w:p>
    <w:p w14:paraId="472692CC" w14:textId="4D59A66B" w:rsidR="00D76C6D" w:rsidRDefault="00CA571D" w:rsidP="00D76C6D">
      <w:pPr>
        <w:pStyle w:val="Standard"/>
        <w:rPr>
          <w:b/>
          <w:bCs/>
        </w:rPr>
      </w:pPr>
      <w:r>
        <w:rPr>
          <w:b/>
          <w:bCs/>
        </w:rPr>
        <w:t xml:space="preserve">KEY </w:t>
      </w:r>
      <w:r w:rsidR="00162617">
        <w:rPr>
          <w:b/>
          <w:bCs/>
        </w:rPr>
        <w:t xml:space="preserve">FINANCIAL </w:t>
      </w:r>
      <w:r w:rsidR="00D76C6D">
        <w:rPr>
          <w:b/>
          <w:bCs/>
        </w:rPr>
        <w:t>PROJECTS</w:t>
      </w:r>
      <w:r w:rsidR="00554A3C">
        <w:rPr>
          <w:b/>
          <w:bCs/>
        </w:rPr>
        <w:t xml:space="preserve"> 2021/22</w:t>
      </w:r>
    </w:p>
    <w:p w14:paraId="2DDA7BCB" w14:textId="77777777" w:rsidR="00D76C6D" w:rsidRDefault="00D76C6D" w:rsidP="00D76C6D">
      <w:pPr>
        <w:pStyle w:val="Standard"/>
        <w:rPr>
          <w:b/>
          <w:bCs/>
        </w:rPr>
      </w:pPr>
    </w:p>
    <w:tbl>
      <w:tblPr>
        <w:tblStyle w:val="TableGrid"/>
        <w:tblW w:w="0" w:type="auto"/>
        <w:tblLook w:val="04A0" w:firstRow="1" w:lastRow="0" w:firstColumn="1" w:lastColumn="0" w:noHBand="0" w:noVBand="1"/>
      </w:tblPr>
      <w:tblGrid>
        <w:gridCol w:w="643"/>
        <w:gridCol w:w="4423"/>
        <w:gridCol w:w="1314"/>
        <w:gridCol w:w="1246"/>
        <w:gridCol w:w="1390"/>
      </w:tblGrid>
      <w:tr w:rsidR="00D96BDE" w14:paraId="2C91BD6A" w14:textId="77777777" w:rsidTr="00315258">
        <w:tc>
          <w:tcPr>
            <w:tcW w:w="643" w:type="dxa"/>
          </w:tcPr>
          <w:p w14:paraId="31CBF2DD" w14:textId="77777777" w:rsidR="00D96BDE" w:rsidRDefault="00D96BDE" w:rsidP="0000500A">
            <w:pPr>
              <w:pStyle w:val="Standard"/>
              <w:jc w:val="center"/>
              <w:rPr>
                <w:b/>
                <w:bCs/>
              </w:rPr>
            </w:pPr>
            <w:r>
              <w:rPr>
                <w:b/>
                <w:bCs/>
              </w:rPr>
              <w:t>Ref</w:t>
            </w:r>
          </w:p>
        </w:tc>
        <w:tc>
          <w:tcPr>
            <w:tcW w:w="4423" w:type="dxa"/>
          </w:tcPr>
          <w:p w14:paraId="7830D323" w14:textId="769B7169" w:rsidR="00D96BDE" w:rsidRDefault="00D96BDE" w:rsidP="0000500A">
            <w:pPr>
              <w:pStyle w:val="Standard"/>
              <w:jc w:val="center"/>
              <w:rPr>
                <w:b/>
                <w:bCs/>
              </w:rPr>
            </w:pPr>
            <w:r>
              <w:rPr>
                <w:b/>
                <w:bCs/>
              </w:rPr>
              <w:t>What</w:t>
            </w:r>
          </w:p>
        </w:tc>
        <w:tc>
          <w:tcPr>
            <w:tcW w:w="1314" w:type="dxa"/>
          </w:tcPr>
          <w:p w14:paraId="2B6FC4A9" w14:textId="3E33CDF5" w:rsidR="00D96BDE" w:rsidRPr="00BB510B" w:rsidRDefault="00D96BDE" w:rsidP="0000500A">
            <w:pPr>
              <w:pStyle w:val="Standard"/>
              <w:jc w:val="center"/>
              <w:rPr>
                <w:b/>
                <w:bCs/>
              </w:rPr>
            </w:pPr>
            <w:r>
              <w:rPr>
                <w:b/>
                <w:bCs/>
              </w:rPr>
              <w:t>Quotes</w:t>
            </w:r>
          </w:p>
        </w:tc>
        <w:tc>
          <w:tcPr>
            <w:tcW w:w="1246" w:type="dxa"/>
          </w:tcPr>
          <w:p w14:paraId="0FDD7C7D" w14:textId="30D661B9" w:rsidR="00D96BDE" w:rsidRPr="00BB510B" w:rsidRDefault="00D96BDE" w:rsidP="0000500A">
            <w:pPr>
              <w:pStyle w:val="Standard"/>
              <w:jc w:val="center"/>
              <w:rPr>
                <w:b/>
                <w:bCs/>
              </w:rPr>
            </w:pPr>
            <w:r w:rsidRPr="00BB510B">
              <w:rPr>
                <w:b/>
                <w:bCs/>
              </w:rPr>
              <w:t>Budgeted</w:t>
            </w:r>
          </w:p>
          <w:p w14:paraId="0420D12A" w14:textId="0B45CD31" w:rsidR="00D96BDE" w:rsidRPr="00BB510B" w:rsidRDefault="00D96BDE" w:rsidP="0000500A">
            <w:pPr>
              <w:pStyle w:val="Standard"/>
              <w:jc w:val="center"/>
              <w:rPr>
                <w:b/>
                <w:bCs/>
              </w:rPr>
            </w:pPr>
            <w:r w:rsidRPr="00BB510B">
              <w:rPr>
                <w:b/>
                <w:bCs/>
              </w:rPr>
              <w:t>cost</w:t>
            </w:r>
          </w:p>
        </w:tc>
        <w:tc>
          <w:tcPr>
            <w:tcW w:w="1390" w:type="dxa"/>
          </w:tcPr>
          <w:p w14:paraId="7A04FE03" w14:textId="6EB3C503" w:rsidR="00D96BDE" w:rsidRPr="00BB510B" w:rsidRDefault="00D96BDE" w:rsidP="0000500A">
            <w:pPr>
              <w:pStyle w:val="Standard"/>
              <w:jc w:val="center"/>
              <w:rPr>
                <w:b/>
                <w:bCs/>
              </w:rPr>
            </w:pPr>
            <w:r w:rsidRPr="00BB510B">
              <w:rPr>
                <w:b/>
                <w:bCs/>
              </w:rPr>
              <w:t>Actual cost</w:t>
            </w:r>
          </w:p>
        </w:tc>
      </w:tr>
      <w:tr w:rsidR="00D96BDE" w14:paraId="45E3A35E" w14:textId="77777777" w:rsidTr="00315258">
        <w:tc>
          <w:tcPr>
            <w:tcW w:w="643" w:type="dxa"/>
          </w:tcPr>
          <w:p w14:paraId="4CAFACE6" w14:textId="768693F5" w:rsidR="00D96BDE" w:rsidRDefault="00D96BDE" w:rsidP="0000500A">
            <w:pPr>
              <w:pStyle w:val="Standard"/>
              <w:rPr>
                <w:b/>
                <w:bCs/>
              </w:rPr>
            </w:pPr>
            <w:r>
              <w:rPr>
                <w:b/>
                <w:bCs/>
              </w:rPr>
              <w:t>K2</w:t>
            </w:r>
          </w:p>
        </w:tc>
        <w:tc>
          <w:tcPr>
            <w:tcW w:w="4423" w:type="dxa"/>
          </w:tcPr>
          <w:p w14:paraId="733EFFDE" w14:textId="77777777" w:rsidR="00D96BDE" w:rsidRDefault="00D96BDE" w:rsidP="0059050A">
            <w:pPr>
              <w:pStyle w:val="Standard"/>
              <w:rPr>
                <w:b/>
                <w:bCs/>
                <w:i/>
              </w:rPr>
            </w:pPr>
            <w:r>
              <w:rPr>
                <w:b/>
                <w:bCs/>
                <w:i/>
              </w:rPr>
              <w:t>GARAGES (Church Lane)</w:t>
            </w:r>
          </w:p>
          <w:p w14:paraId="0A88D80A" w14:textId="1504B623" w:rsidR="003920E4" w:rsidRPr="003920E4" w:rsidRDefault="003920E4" w:rsidP="0059050A">
            <w:pPr>
              <w:pStyle w:val="Standard"/>
              <w:rPr>
                <w:i/>
              </w:rPr>
            </w:pPr>
            <w:r w:rsidRPr="003920E4">
              <w:rPr>
                <w:i/>
              </w:rPr>
              <w:t>Garages have been emptied and demolished</w:t>
            </w:r>
            <w:r>
              <w:rPr>
                <w:i/>
              </w:rPr>
              <w:t xml:space="preserve"> and plans are to be drawn up for a new community facility a £800 sum was agreed to secure the site with bollards ahead of major works by MPC taking place</w:t>
            </w:r>
          </w:p>
        </w:tc>
        <w:tc>
          <w:tcPr>
            <w:tcW w:w="1314" w:type="dxa"/>
          </w:tcPr>
          <w:p w14:paraId="12220A2D" w14:textId="77777777" w:rsidR="00D96BDE" w:rsidRDefault="00D96BDE" w:rsidP="0000500A">
            <w:pPr>
              <w:pStyle w:val="Standard"/>
            </w:pPr>
            <w:r w:rsidRPr="006056EA">
              <w:t>On Hold</w:t>
            </w:r>
          </w:p>
          <w:p w14:paraId="26A5C845" w14:textId="77777777" w:rsidR="003920E4" w:rsidRDefault="003920E4" w:rsidP="0000500A">
            <w:pPr>
              <w:pStyle w:val="Standard"/>
            </w:pPr>
          </w:p>
          <w:p w14:paraId="53276C28" w14:textId="77777777" w:rsidR="003920E4" w:rsidRDefault="003920E4" w:rsidP="0000500A">
            <w:pPr>
              <w:pStyle w:val="Standard"/>
            </w:pPr>
          </w:p>
          <w:p w14:paraId="397C069A" w14:textId="77777777" w:rsidR="003920E4" w:rsidRDefault="003920E4" w:rsidP="0000500A">
            <w:pPr>
              <w:pStyle w:val="Standard"/>
            </w:pPr>
          </w:p>
          <w:p w14:paraId="77FB6DC9" w14:textId="77777777" w:rsidR="003920E4" w:rsidRDefault="003920E4" w:rsidP="0000500A">
            <w:pPr>
              <w:pStyle w:val="Standard"/>
            </w:pPr>
          </w:p>
          <w:p w14:paraId="4B54FC5A" w14:textId="10551144" w:rsidR="003920E4" w:rsidRPr="006056EA" w:rsidRDefault="003920E4" w:rsidP="0000500A">
            <w:pPr>
              <w:pStyle w:val="Standard"/>
            </w:pPr>
            <w:r>
              <w:t xml:space="preserve">Awaiting </w:t>
            </w:r>
          </w:p>
        </w:tc>
        <w:tc>
          <w:tcPr>
            <w:tcW w:w="1246" w:type="dxa"/>
          </w:tcPr>
          <w:p w14:paraId="5EF220D8" w14:textId="77777777" w:rsidR="00D96BDE" w:rsidRDefault="00D96BDE" w:rsidP="0000500A">
            <w:pPr>
              <w:pStyle w:val="Standard"/>
            </w:pPr>
            <w:r w:rsidRPr="006056EA">
              <w:t>£10,000 EMR</w:t>
            </w:r>
          </w:p>
          <w:p w14:paraId="5F37D8DE" w14:textId="77777777" w:rsidR="003920E4" w:rsidRDefault="003920E4" w:rsidP="0000500A">
            <w:pPr>
              <w:pStyle w:val="Standard"/>
            </w:pPr>
          </w:p>
          <w:p w14:paraId="7D0058E6" w14:textId="77777777" w:rsidR="003920E4" w:rsidRDefault="003920E4" w:rsidP="0000500A">
            <w:pPr>
              <w:pStyle w:val="Standard"/>
            </w:pPr>
          </w:p>
          <w:p w14:paraId="171B2289" w14:textId="77777777" w:rsidR="003920E4" w:rsidRDefault="003920E4" w:rsidP="0000500A">
            <w:pPr>
              <w:pStyle w:val="Standard"/>
            </w:pPr>
          </w:p>
          <w:p w14:paraId="3ED49B00" w14:textId="072F8C02" w:rsidR="003920E4" w:rsidRPr="006056EA" w:rsidRDefault="003920E4" w:rsidP="0000500A">
            <w:pPr>
              <w:pStyle w:val="Standard"/>
            </w:pPr>
            <w:r>
              <w:t>£800</w:t>
            </w:r>
          </w:p>
        </w:tc>
        <w:tc>
          <w:tcPr>
            <w:tcW w:w="1390" w:type="dxa"/>
          </w:tcPr>
          <w:p w14:paraId="7D4B1EA5" w14:textId="567B155D" w:rsidR="00D96BDE" w:rsidRPr="00BB510B" w:rsidRDefault="00D96BDE" w:rsidP="0000500A">
            <w:pPr>
              <w:pStyle w:val="Standard"/>
              <w:rPr>
                <w:bCs/>
              </w:rPr>
            </w:pPr>
          </w:p>
        </w:tc>
      </w:tr>
      <w:tr w:rsidR="00D96BDE" w14:paraId="3F9782C1" w14:textId="77777777" w:rsidTr="00315258">
        <w:tc>
          <w:tcPr>
            <w:tcW w:w="643" w:type="dxa"/>
          </w:tcPr>
          <w:p w14:paraId="03DD758F" w14:textId="7253E208" w:rsidR="00D96BDE" w:rsidRDefault="00D96BDE" w:rsidP="0000500A">
            <w:pPr>
              <w:pStyle w:val="Standard"/>
              <w:rPr>
                <w:b/>
                <w:bCs/>
              </w:rPr>
            </w:pPr>
            <w:r>
              <w:rPr>
                <w:b/>
                <w:bCs/>
              </w:rPr>
              <w:t>K3</w:t>
            </w:r>
          </w:p>
        </w:tc>
        <w:tc>
          <w:tcPr>
            <w:tcW w:w="4423" w:type="dxa"/>
          </w:tcPr>
          <w:p w14:paraId="22E42F1D" w14:textId="1BF56392" w:rsidR="00D96BDE" w:rsidRDefault="00D96BDE" w:rsidP="00B60FE4">
            <w:pPr>
              <w:pStyle w:val="Standard"/>
              <w:rPr>
                <w:b/>
                <w:bCs/>
                <w:i/>
              </w:rPr>
            </w:pPr>
            <w:r>
              <w:rPr>
                <w:b/>
                <w:bCs/>
                <w:i/>
              </w:rPr>
              <w:t>CEF Grant</w:t>
            </w:r>
            <w:r w:rsidR="004D1020">
              <w:rPr>
                <w:b/>
                <w:bCs/>
                <w:i/>
              </w:rPr>
              <w:t xml:space="preserve"> (HS2)</w:t>
            </w:r>
          </w:p>
          <w:p w14:paraId="61F39DA1" w14:textId="1E1A13DE" w:rsidR="00D96BDE" w:rsidRDefault="00554A3C" w:rsidP="00B60FE4">
            <w:pPr>
              <w:pStyle w:val="Standard"/>
              <w:rPr>
                <w:b/>
                <w:bCs/>
                <w:i/>
              </w:rPr>
            </w:pPr>
            <w:r>
              <w:rPr>
                <w:bCs/>
                <w:i/>
              </w:rPr>
              <w:t>Grant</w:t>
            </w:r>
            <w:r w:rsidR="00D60F1A">
              <w:rPr>
                <w:bCs/>
                <w:i/>
              </w:rPr>
              <w:t xml:space="preserve"> of £75k awarded therefore</w:t>
            </w:r>
            <w:r w:rsidR="003E2739">
              <w:rPr>
                <w:bCs/>
                <w:i/>
              </w:rPr>
              <w:t xml:space="preserve"> </w:t>
            </w:r>
            <w:r w:rsidR="00D60F1A">
              <w:rPr>
                <w:bCs/>
                <w:i/>
              </w:rPr>
              <w:t>£500 grant from MPC now paid as agreed as it was conditional on the main grant being won</w:t>
            </w:r>
          </w:p>
        </w:tc>
        <w:tc>
          <w:tcPr>
            <w:tcW w:w="1314" w:type="dxa"/>
          </w:tcPr>
          <w:p w14:paraId="4644BC09" w14:textId="6DA1A1FF" w:rsidR="00D96BDE" w:rsidRPr="006056EA" w:rsidRDefault="00D96BDE" w:rsidP="00BE2460">
            <w:pPr>
              <w:pStyle w:val="Standard"/>
              <w:rPr>
                <w:color w:val="000000" w:themeColor="text1"/>
              </w:rPr>
            </w:pPr>
            <w:r w:rsidRPr="006056EA">
              <w:rPr>
                <w:color w:val="000000" w:themeColor="text1"/>
              </w:rPr>
              <w:t>N/A</w:t>
            </w:r>
          </w:p>
        </w:tc>
        <w:tc>
          <w:tcPr>
            <w:tcW w:w="1246" w:type="dxa"/>
          </w:tcPr>
          <w:p w14:paraId="7945A655" w14:textId="77777777" w:rsidR="00D96BDE" w:rsidRDefault="004D1020" w:rsidP="00BE2460">
            <w:pPr>
              <w:pStyle w:val="Standard"/>
              <w:rPr>
                <w:color w:val="000000" w:themeColor="text1"/>
              </w:rPr>
            </w:pPr>
            <w:r>
              <w:rPr>
                <w:color w:val="000000" w:themeColor="text1"/>
              </w:rPr>
              <w:t>(</w:t>
            </w:r>
            <w:r w:rsidR="00D96BDE" w:rsidRPr="006056EA">
              <w:rPr>
                <w:color w:val="000000" w:themeColor="text1"/>
              </w:rPr>
              <w:t>£75,000</w:t>
            </w:r>
            <w:r>
              <w:rPr>
                <w:color w:val="000000" w:themeColor="text1"/>
              </w:rPr>
              <w:t>)</w:t>
            </w:r>
          </w:p>
          <w:p w14:paraId="59F3098C" w14:textId="60F11A0B" w:rsidR="004D1020" w:rsidRPr="006056EA" w:rsidRDefault="00777A69" w:rsidP="00BE2460">
            <w:pPr>
              <w:pStyle w:val="Standard"/>
              <w:rPr>
                <w:color w:val="000000" w:themeColor="text1"/>
              </w:rPr>
            </w:pPr>
            <w:r>
              <w:rPr>
                <w:color w:val="000000" w:themeColor="text1"/>
              </w:rPr>
              <w:t xml:space="preserve">Value of </w:t>
            </w:r>
            <w:r w:rsidR="004D1020">
              <w:rPr>
                <w:color w:val="000000" w:themeColor="text1"/>
              </w:rPr>
              <w:t>Grant applied for</w:t>
            </w:r>
          </w:p>
        </w:tc>
        <w:tc>
          <w:tcPr>
            <w:tcW w:w="1390" w:type="dxa"/>
          </w:tcPr>
          <w:p w14:paraId="5BC21474" w14:textId="54713CB5" w:rsidR="00D96BDE" w:rsidRPr="00D523F7" w:rsidRDefault="004D1020" w:rsidP="0000500A">
            <w:pPr>
              <w:pStyle w:val="Standard"/>
              <w:rPr>
                <w:bCs/>
                <w:color w:val="FF0000"/>
              </w:rPr>
            </w:pPr>
            <w:r w:rsidRPr="004D1020">
              <w:rPr>
                <w:bCs/>
              </w:rPr>
              <w:t>MPC contribution £500</w:t>
            </w:r>
            <w:r w:rsidR="00692D0D">
              <w:rPr>
                <w:bCs/>
              </w:rPr>
              <w:t xml:space="preserve"> </w:t>
            </w:r>
            <w:r w:rsidR="00692D0D" w:rsidRPr="00692D0D">
              <w:rPr>
                <w:b/>
              </w:rPr>
              <w:t>paid</w:t>
            </w:r>
          </w:p>
        </w:tc>
      </w:tr>
      <w:tr w:rsidR="00D96BDE" w:rsidRPr="00BB510B" w14:paraId="31761D0F" w14:textId="77777777" w:rsidTr="00315258">
        <w:tc>
          <w:tcPr>
            <w:tcW w:w="643" w:type="dxa"/>
          </w:tcPr>
          <w:p w14:paraId="7A8032E9" w14:textId="76C5F639" w:rsidR="00D96BDE" w:rsidRPr="00BB510B" w:rsidRDefault="00D96BDE" w:rsidP="0000500A">
            <w:pPr>
              <w:pStyle w:val="Standard"/>
              <w:rPr>
                <w:b/>
                <w:bCs/>
              </w:rPr>
            </w:pPr>
            <w:r w:rsidRPr="00BB510B">
              <w:rPr>
                <w:b/>
                <w:bCs/>
              </w:rPr>
              <w:t>K4</w:t>
            </w:r>
          </w:p>
        </w:tc>
        <w:tc>
          <w:tcPr>
            <w:tcW w:w="4423" w:type="dxa"/>
          </w:tcPr>
          <w:p w14:paraId="0852D44D" w14:textId="77777777" w:rsidR="00D96BDE" w:rsidRDefault="00D96BDE" w:rsidP="00B60FE4">
            <w:pPr>
              <w:pStyle w:val="Standard"/>
              <w:rPr>
                <w:b/>
                <w:bCs/>
                <w:i/>
              </w:rPr>
            </w:pPr>
            <w:r w:rsidRPr="00BB510B">
              <w:rPr>
                <w:b/>
                <w:bCs/>
                <w:i/>
              </w:rPr>
              <w:t xml:space="preserve"> PLAY AREA</w:t>
            </w:r>
          </w:p>
          <w:p w14:paraId="232E2064" w14:textId="411944A6" w:rsidR="00554A3C" w:rsidRPr="00C13AE9" w:rsidRDefault="00692D0D" w:rsidP="00B60FE4">
            <w:pPr>
              <w:pStyle w:val="Standard"/>
              <w:rPr>
                <w:i/>
              </w:rPr>
            </w:pPr>
            <w:r>
              <w:rPr>
                <w:i/>
              </w:rPr>
              <w:t>Repair costs have been agreed of £1000 for the repair of the main play equipment.</w:t>
            </w:r>
          </w:p>
        </w:tc>
        <w:tc>
          <w:tcPr>
            <w:tcW w:w="1314" w:type="dxa"/>
          </w:tcPr>
          <w:p w14:paraId="36F164FA" w14:textId="6600286A" w:rsidR="00E63F57" w:rsidRPr="009053C2" w:rsidRDefault="00E63F57" w:rsidP="0000500A">
            <w:pPr>
              <w:pStyle w:val="Standard"/>
            </w:pPr>
          </w:p>
        </w:tc>
        <w:tc>
          <w:tcPr>
            <w:tcW w:w="1246" w:type="dxa"/>
          </w:tcPr>
          <w:p w14:paraId="3B9D544D" w14:textId="1347CABD" w:rsidR="00D96BDE" w:rsidRPr="00613EFA" w:rsidRDefault="00692D0D" w:rsidP="0000500A">
            <w:pPr>
              <w:pStyle w:val="Standard"/>
              <w:rPr>
                <w:b/>
                <w:bCs/>
              </w:rPr>
            </w:pPr>
            <w:r>
              <w:rPr>
                <w:b/>
                <w:bCs/>
              </w:rPr>
              <w:t>£1000</w:t>
            </w:r>
          </w:p>
        </w:tc>
        <w:tc>
          <w:tcPr>
            <w:tcW w:w="1390" w:type="dxa"/>
          </w:tcPr>
          <w:p w14:paraId="1DB7DBC0" w14:textId="3A39A5AA" w:rsidR="00D96BDE" w:rsidRPr="00BB510B" w:rsidRDefault="00D96BDE" w:rsidP="0000500A">
            <w:pPr>
              <w:pStyle w:val="Standard"/>
              <w:rPr>
                <w:bCs/>
              </w:rPr>
            </w:pPr>
          </w:p>
        </w:tc>
      </w:tr>
      <w:tr w:rsidR="00C13AE9" w:rsidRPr="00910C45" w14:paraId="2EB3E950" w14:textId="77777777" w:rsidTr="00315258">
        <w:tc>
          <w:tcPr>
            <w:tcW w:w="643" w:type="dxa"/>
          </w:tcPr>
          <w:p w14:paraId="7988AADF" w14:textId="735AD6F9" w:rsidR="00C13AE9" w:rsidRPr="00BB510B" w:rsidRDefault="00C13AE9" w:rsidP="0000500A">
            <w:pPr>
              <w:pStyle w:val="Standard"/>
              <w:rPr>
                <w:b/>
                <w:bCs/>
              </w:rPr>
            </w:pPr>
            <w:r>
              <w:rPr>
                <w:b/>
                <w:bCs/>
              </w:rPr>
              <w:t>K7</w:t>
            </w:r>
          </w:p>
        </w:tc>
        <w:tc>
          <w:tcPr>
            <w:tcW w:w="4423" w:type="dxa"/>
          </w:tcPr>
          <w:p w14:paraId="77418D73" w14:textId="0C41C23E" w:rsidR="00C13AE9" w:rsidRPr="00910C45" w:rsidRDefault="00C13AE9" w:rsidP="003D5B82">
            <w:pPr>
              <w:pStyle w:val="Standard"/>
              <w:rPr>
                <w:b/>
                <w:bCs/>
                <w:i/>
              </w:rPr>
            </w:pPr>
            <w:r w:rsidRPr="00910C45">
              <w:rPr>
                <w:b/>
                <w:bCs/>
                <w:i/>
              </w:rPr>
              <w:t xml:space="preserve">ROAD </w:t>
            </w:r>
            <w:r w:rsidR="00467B00" w:rsidRPr="00910C45">
              <w:rPr>
                <w:b/>
                <w:bCs/>
                <w:i/>
              </w:rPr>
              <w:t xml:space="preserve">SPEED </w:t>
            </w:r>
            <w:r w:rsidRPr="00910C45">
              <w:rPr>
                <w:b/>
                <w:bCs/>
                <w:i/>
              </w:rPr>
              <w:t>CAMERAS</w:t>
            </w:r>
          </w:p>
          <w:p w14:paraId="5D08DB19" w14:textId="77777777" w:rsidR="00C13AE9" w:rsidRDefault="00692D0D" w:rsidP="003D5B82">
            <w:pPr>
              <w:pStyle w:val="Standard"/>
              <w:rPr>
                <w:i/>
              </w:rPr>
            </w:pPr>
            <w:r>
              <w:rPr>
                <w:i/>
              </w:rPr>
              <w:t>Two cameras have</w:t>
            </w:r>
            <w:r w:rsidR="00362027">
              <w:rPr>
                <w:i/>
              </w:rPr>
              <w:t xml:space="preserve"> now</w:t>
            </w:r>
            <w:r>
              <w:rPr>
                <w:i/>
              </w:rPr>
              <w:t xml:space="preserve"> been purchased and are operational on Church Lane.</w:t>
            </w:r>
          </w:p>
          <w:p w14:paraId="0B1024C0" w14:textId="3C0AD463" w:rsidR="00362027" w:rsidRPr="00692D0D" w:rsidRDefault="006923C0" w:rsidP="003D5B82">
            <w:pPr>
              <w:pStyle w:val="Standard"/>
              <w:rPr>
                <w:i/>
              </w:rPr>
            </w:pPr>
            <w:r w:rsidRPr="00466426">
              <w:rPr>
                <w:i/>
                <w:iCs/>
              </w:rPr>
              <w:t>Two</w:t>
            </w:r>
            <w:r>
              <w:t xml:space="preserve"> </w:t>
            </w:r>
            <w:r w:rsidR="00362027">
              <w:rPr>
                <w:i/>
              </w:rPr>
              <w:t xml:space="preserve">cameras were purchased on a single check as the first payment was erroneously destroyed by the supplier because the cheque had pence written in numerals? </w:t>
            </w:r>
          </w:p>
        </w:tc>
        <w:tc>
          <w:tcPr>
            <w:tcW w:w="1314" w:type="dxa"/>
          </w:tcPr>
          <w:p w14:paraId="055E976B" w14:textId="3270706A" w:rsidR="00C13AE9" w:rsidRPr="00910C45" w:rsidRDefault="004D1020" w:rsidP="0000500A">
            <w:pPr>
              <w:pStyle w:val="Standard"/>
              <w:rPr>
                <w:b/>
                <w:bCs/>
              </w:rPr>
            </w:pPr>
            <w:r w:rsidRPr="00910C45">
              <w:rPr>
                <w:b/>
                <w:bCs/>
              </w:rPr>
              <w:t>Camera £2050 batteries at £70 based on initial quotes plus vat</w:t>
            </w:r>
          </w:p>
        </w:tc>
        <w:tc>
          <w:tcPr>
            <w:tcW w:w="1246" w:type="dxa"/>
          </w:tcPr>
          <w:p w14:paraId="04125491" w14:textId="77777777" w:rsidR="00C13AE9" w:rsidRDefault="00DE30F6" w:rsidP="0000500A">
            <w:pPr>
              <w:pStyle w:val="Standard"/>
              <w:rPr>
                <w:b/>
                <w:bCs/>
              </w:rPr>
            </w:pPr>
            <w:r w:rsidRPr="00910C45">
              <w:rPr>
                <w:b/>
                <w:bCs/>
              </w:rPr>
              <w:t>£3,000</w:t>
            </w:r>
          </w:p>
          <w:p w14:paraId="76B2D1F8" w14:textId="77777777" w:rsidR="00692D0D" w:rsidRDefault="00692D0D" w:rsidP="0000500A">
            <w:pPr>
              <w:pStyle w:val="Standard"/>
              <w:rPr>
                <w:b/>
                <w:bCs/>
              </w:rPr>
            </w:pPr>
          </w:p>
          <w:p w14:paraId="145A6F1F" w14:textId="77777777" w:rsidR="00692D0D" w:rsidRDefault="00692D0D" w:rsidP="0000500A">
            <w:pPr>
              <w:pStyle w:val="Standard"/>
              <w:rPr>
                <w:b/>
                <w:bCs/>
              </w:rPr>
            </w:pPr>
          </w:p>
          <w:p w14:paraId="1399E1EA" w14:textId="77777777" w:rsidR="00692D0D" w:rsidRDefault="00692D0D" w:rsidP="0000500A">
            <w:pPr>
              <w:pStyle w:val="Standard"/>
              <w:rPr>
                <w:b/>
                <w:bCs/>
              </w:rPr>
            </w:pPr>
          </w:p>
          <w:p w14:paraId="6F669064" w14:textId="77777777" w:rsidR="00692D0D" w:rsidRDefault="00692D0D" w:rsidP="0000500A">
            <w:pPr>
              <w:pStyle w:val="Standard"/>
              <w:rPr>
                <w:b/>
                <w:bCs/>
              </w:rPr>
            </w:pPr>
          </w:p>
          <w:p w14:paraId="38C1EF3A" w14:textId="77777777" w:rsidR="00692D0D" w:rsidRDefault="00692D0D" w:rsidP="0000500A">
            <w:pPr>
              <w:pStyle w:val="Standard"/>
              <w:rPr>
                <w:b/>
                <w:bCs/>
              </w:rPr>
            </w:pPr>
          </w:p>
          <w:p w14:paraId="321FB1DD" w14:textId="77777777" w:rsidR="00692D0D" w:rsidRDefault="00692D0D" w:rsidP="0000500A">
            <w:pPr>
              <w:pStyle w:val="Standard"/>
              <w:rPr>
                <w:b/>
                <w:bCs/>
              </w:rPr>
            </w:pPr>
          </w:p>
          <w:p w14:paraId="19BCCC7D" w14:textId="77777777" w:rsidR="00692D0D" w:rsidRDefault="00692D0D" w:rsidP="0000500A">
            <w:pPr>
              <w:pStyle w:val="Standard"/>
              <w:rPr>
                <w:b/>
                <w:bCs/>
              </w:rPr>
            </w:pPr>
          </w:p>
          <w:p w14:paraId="09F043FC" w14:textId="77777777" w:rsidR="00692D0D" w:rsidRDefault="00692D0D" w:rsidP="0000500A">
            <w:pPr>
              <w:pStyle w:val="Standard"/>
              <w:rPr>
                <w:b/>
                <w:bCs/>
              </w:rPr>
            </w:pPr>
          </w:p>
          <w:p w14:paraId="18E3AA28" w14:textId="7881447D" w:rsidR="00692D0D" w:rsidRPr="00910C45" w:rsidRDefault="00692D0D" w:rsidP="0000500A">
            <w:pPr>
              <w:pStyle w:val="Standard"/>
              <w:rPr>
                <w:b/>
                <w:bCs/>
              </w:rPr>
            </w:pPr>
            <w:r>
              <w:rPr>
                <w:b/>
                <w:bCs/>
              </w:rPr>
              <w:t>£3000</w:t>
            </w:r>
          </w:p>
        </w:tc>
        <w:tc>
          <w:tcPr>
            <w:tcW w:w="1390" w:type="dxa"/>
          </w:tcPr>
          <w:p w14:paraId="011E7861" w14:textId="77777777" w:rsidR="00C13AE9" w:rsidRDefault="00947D9A" w:rsidP="0000500A">
            <w:pPr>
              <w:pStyle w:val="Standard"/>
              <w:rPr>
                <w:b/>
                <w:bCs/>
              </w:rPr>
            </w:pPr>
            <w:r w:rsidRPr="00910C45">
              <w:rPr>
                <w:b/>
                <w:bCs/>
              </w:rPr>
              <w:t>£2692.80</w:t>
            </w:r>
          </w:p>
          <w:p w14:paraId="679E74F6" w14:textId="2319DDDC" w:rsidR="00692D0D" w:rsidRDefault="00362027" w:rsidP="0000500A">
            <w:pPr>
              <w:pStyle w:val="Standard"/>
              <w:rPr>
                <w:b/>
                <w:bCs/>
              </w:rPr>
            </w:pPr>
            <w:r>
              <w:rPr>
                <w:b/>
                <w:bCs/>
              </w:rPr>
              <w:t>Camera (1)</w:t>
            </w:r>
          </w:p>
          <w:p w14:paraId="42428C0B" w14:textId="77777777" w:rsidR="00692D0D" w:rsidRDefault="00692D0D" w:rsidP="0000500A">
            <w:pPr>
              <w:pStyle w:val="Standard"/>
              <w:rPr>
                <w:b/>
                <w:bCs/>
              </w:rPr>
            </w:pPr>
          </w:p>
          <w:p w14:paraId="31293AF3" w14:textId="77777777" w:rsidR="00692D0D" w:rsidRDefault="00692D0D" w:rsidP="0000500A">
            <w:pPr>
              <w:pStyle w:val="Standard"/>
              <w:rPr>
                <w:b/>
                <w:bCs/>
              </w:rPr>
            </w:pPr>
          </w:p>
          <w:p w14:paraId="1BB28966" w14:textId="77777777" w:rsidR="00692D0D" w:rsidRDefault="00692D0D" w:rsidP="0000500A">
            <w:pPr>
              <w:pStyle w:val="Standard"/>
              <w:rPr>
                <w:b/>
                <w:bCs/>
              </w:rPr>
            </w:pPr>
          </w:p>
          <w:p w14:paraId="64FFE24B" w14:textId="77777777" w:rsidR="00692D0D" w:rsidRDefault="00692D0D" w:rsidP="0000500A">
            <w:pPr>
              <w:pStyle w:val="Standard"/>
              <w:rPr>
                <w:b/>
                <w:bCs/>
              </w:rPr>
            </w:pPr>
          </w:p>
          <w:p w14:paraId="60832B09" w14:textId="77777777" w:rsidR="00692D0D" w:rsidRDefault="00692D0D" w:rsidP="0000500A">
            <w:pPr>
              <w:pStyle w:val="Standard"/>
              <w:rPr>
                <w:b/>
                <w:bCs/>
              </w:rPr>
            </w:pPr>
          </w:p>
          <w:p w14:paraId="52049FBE" w14:textId="77777777" w:rsidR="00362027" w:rsidRDefault="00362027" w:rsidP="0000500A">
            <w:pPr>
              <w:pStyle w:val="Standard"/>
              <w:rPr>
                <w:b/>
                <w:bCs/>
              </w:rPr>
            </w:pPr>
          </w:p>
          <w:p w14:paraId="0F404458" w14:textId="77777777" w:rsidR="00692D0D" w:rsidRDefault="00692D0D" w:rsidP="0000500A">
            <w:pPr>
              <w:pStyle w:val="Standard"/>
              <w:rPr>
                <w:b/>
                <w:bCs/>
              </w:rPr>
            </w:pPr>
            <w:r>
              <w:rPr>
                <w:b/>
                <w:bCs/>
              </w:rPr>
              <w:t>£2692.80</w:t>
            </w:r>
          </w:p>
          <w:p w14:paraId="7103828A" w14:textId="26659BD3" w:rsidR="00362027" w:rsidRPr="00910C45" w:rsidRDefault="00362027" w:rsidP="0000500A">
            <w:pPr>
              <w:pStyle w:val="Standard"/>
              <w:rPr>
                <w:b/>
                <w:bCs/>
              </w:rPr>
            </w:pPr>
            <w:r>
              <w:rPr>
                <w:b/>
                <w:bCs/>
              </w:rPr>
              <w:t>Camera (2)</w:t>
            </w:r>
          </w:p>
        </w:tc>
      </w:tr>
      <w:tr w:rsidR="00467B00" w:rsidRPr="00BB510B" w14:paraId="525ED176" w14:textId="77777777" w:rsidTr="00315258">
        <w:tc>
          <w:tcPr>
            <w:tcW w:w="643" w:type="dxa"/>
          </w:tcPr>
          <w:p w14:paraId="18FAB036" w14:textId="1A8D22A7" w:rsidR="00467B00" w:rsidRDefault="00467B00" w:rsidP="0000500A">
            <w:pPr>
              <w:pStyle w:val="Standard"/>
              <w:rPr>
                <w:b/>
                <w:bCs/>
              </w:rPr>
            </w:pPr>
            <w:r>
              <w:rPr>
                <w:b/>
                <w:bCs/>
              </w:rPr>
              <w:t>K8</w:t>
            </w:r>
          </w:p>
        </w:tc>
        <w:tc>
          <w:tcPr>
            <w:tcW w:w="4423" w:type="dxa"/>
          </w:tcPr>
          <w:p w14:paraId="75106AAF" w14:textId="11D9B5C9" w:rsidR="00467B00" w:rsidRDefault="00467B00" w:rsidP="003D5B82">
            <w:pPr>
              <w:pStyle w:val="Standard"/>
              <w:rPr>
                <w:b/>
                <w:bCs/>
                <w:i/>
              </w:rPr>
            </w:pPr>
            <w:r>
              <w:rPr>
                <w:b/>
                <w:bCs/>
                <w:i/>
              </w:rPr>
              <w:t>MOBILE CAMERAS</w:t>
            </w:r>
          </w:p>
          <w:p w14:paraId="6446B5D9" w14:textId="14352DB2" w:rsidR="00467B00" w:rsidRDefault="00467B00" w:rsidP="00362027">
            <w:pPr>
              <w:pStyle w:val="Standard"/>
              <w:rPr>
                <w:b/>
                <w:bCs/>
                <w:i/>
              </w:rPr>
            </w:pPr>
            <w:r w:rsidRPr="00467B00">
              <w:rPr>
                <w:i/>
              </w:rPr>
              <w:t xml:space="preserve">For </w:t>
            </w:r>
            <w:r w:rsidR="00362027">
              <w:rPr>
                <w:i/>
              </w:rPr>
              <w:t>wildlife use one camera to be ordered</w:t>
            </w:r>
          </w:p>
        </w:tc>
        <w:tc>
          <w:tcPr>
            <w:tcW w:w="1314" w:type="dxa"/>
          </w:tcPr>
          <w:p w14:paraId="07BB2272" w14:textId="7C1C9F3C" w:rsidR="00467B00" w:rsidRDefault="00467B00" w:rsidP="0000500A">
            <w:pPr>
              <w:pStyle w:val="Standard"/>
              <w:rPr>
                <w:bCs/>
              </w:rPr>
            </w:pPr>
            <w:r>
              <w:rPr>
                <w:bCs/>
              </w:rPr>
              <w:t>Camera £474 per camera sim card £10 month</w:t>
            </w:r>
          </w:p>
        </w:tc>
        <w:tc>
          <w:tcPr>
            <w:tcW w:w="1246" w:type="dxa"/>
          </w:tcPr>
          <w:p w14:paraId="3125365F" w14:textId="75C36371" w:rsidR="00467B00" w:rsidRPr="00BB510B" w:rsidRDefault="00362027" w:rsidP="0000500A">
            <w:pPr>
              <w:pStyle w:val="Standard"/>
              <w:rPr>
                <w:bCs/>
              </w:rPr>
            </w:pPr>
            <w:r>
              <w:rPr>
                <w:bCs/>
              </w:rPr>
              <w:t>£500</w:t>
            </w:r>
          </w:p>
        </w:tc>
        <w:tc>
          <w:tcPr>
            <w:tcW w:w="1390" w:type="dxa"/>
          </w:tcPr>
          <w:p w14:paraId="7BA3B4DF" w14:textId="77777777" w:rsidR="00467B00" w:rsidRPr="00BB510B" w:rsidRDefault="00467B00" w:rsidP="0000500A">
            <w:pPr>
              <w:pStyle w:val="Standard"/>
              <w:rPr>
                <w:b/>
                <w:bCs/>
              </w:rPr>
            </w:pPr>
          </w:p>
        </w:tc>
      </w:tr>
      <w:tr w:rsidR="009608F5" w:rsidRPr="00BB510B" w14:paraId="64135480" w14:textId="77777777" w:rsidTr="00315258">
        <w:tc>
          <w:tcPr>
            <w:tcW w:w="643" w:type="dxa"/>
          </w:tcPr>
          <w:p w14:paraId="6872B7AA" w14:textId="3FC6A19B" w:rsidR="009608F5" w:rsidRDefault="009608F5" w:rsidP="0000500A">
            <w:pPr>
              <w:pStyle w:val="Standard"/>
              <w:rPr>
                <w:b/>
                <w:bCs/>
              </w:rPr>
            </w:pPr>
            <w:r>
              <w:rPr>
                <w:b/>
                <w:bCs/>
              </w:rPr>
              <w:t>K9</w:t>
            </w:r>
          </w:p>
        </w:tc>
        <w:tc>
          <w:tcPr>
            <w:tcW w:w="4423" w:type="dxa"/>
          </w:tcPr>
          <w:p w14:paraId="2D81476C" w14:textId="77777777" w:rsidR="009608F5" w:rsidRDefault="009608F5" w:rsidP="003D5B82">
            <w:pPr>
              <w:pStyle w:val="Standard"/>
              <w:rPr>
                <w:b/>
                <w:bCs/>
                <w:i/>
              </w:rPr>
            </w:pPr>
            <w:r>
              <w:rPr>
                <w:b/>
                <w:bCs/>
                <w:i/>
              </w:rPr>
              <w:t>HILL LANE NOTICEBOARD</w:t>
            </w:r>
          </w:p>
          <w:p w14:paraId="570264F3" w14:textId="77777777" w:rsidR="009608F5" w:rsidRDefault="009466B8" w:rsidP="003D5B82">
            <w:pPr>
              <w:pStyle w:val="Standard"/>
              <w:rPr>
                <w:b/>
                <w:bCs/>
                <w:i/>
              </w:rPr>
            </w:pPr>
            <w:r w:rsidRPr="009466B8">
              <w:rPr>
                <w:b/>
                <w:bCs/>
                <w:i/>
              </w:rPr>
              <w:t xml:space="preserve"> </w:t>
            </w:r>
          </w:p>
          <w:p w14:paraId="13FCDC63" w14:textId="0743B435" w:rsidR="003A0DE4" w:rsidRPr="009608F5" w:rsidRDefault="00362027" w:rsidP="003D5B82">
            <w:pPr>
              <w:pStyle w:val="Standard"/>
              <w:rPr>
                <w:i/>
              </w:rPr>
            </w:pPr>
            <w:r>
              <w:rPr>
                <w:i/>
              </w:rPr>
              <w:t>Installed</w:t>
            </w:r>
          </w:p>
        </w:tc>
        <w:tc>
          <w:tcPr>
            <w:tcW w:w="1314" w:type="dxa"/>
          </w:tcPr>
          <w:p w14:paraId="669F7D75" w14:textId="5244411D" w:rsidR="009608F5" w:rsidRDefault="003767AF" w:rsidP="0000500A">
            <w:pPr>
              <w:pStyle w:val="Standard"/>
              <w:rPr>
                <w:bCs/>
              </w:rPr>
            </w:pPr>
            <w:r>
              <w:rPr>
                <w:bCs/>
              </w:rPr>
              <w:t>£2500</w:t>
            </w:r>
          </w:p>
        </w:tc>
        <w:tc>
          <w:tcPr>
            <w:tcW w:w="1246" w:type="dxa"/>
          </w:tcPr>
          <w:p w14:paraId="0F9CD3E3" w14:textId="74564284" w:rsidR="009608F5" w:rsidRDefault="009608F5" w:rsidP="0000500A">
            <w:pPr>
              <w:pStyle w:val="Standard"/>
              <w:rPr>
                <w:bCs/>
              </w:rPr>
            </w:pPr>
            <w:r>
              <w:rPr>
                <w:bCs/>
              </w:rPr>
              <w:t>£2500</w:t>
            </w:r>
          </w:p>
        </w:tc>
        <w:tc>
          <w:tcPr>
            <w:tcW w:w="1390" w:type="dxa"/>
          </w:tcPr>
          <w:p w14:paraId="0E7971E7" w14:textId="22848DE5" w:rsidR="009608F5" w:rsidRPr="00BB510B" w:rsidRDefault="00947D9A" w:rsidP="0000500A">
            <w:pPr>
              <w:pStyle w:val="Standard"/>
              <w:rPr>
                <w:b/>
                <w:bCs/>
              </w:rPr>
            </w:pPr>
            <w:r>
              <w:rPr>
                <w:b/>
                <w:bCs/>
              </w:rPr>
              <w:t>2448.80</w:t>
            </w:r>
          </w:p>
        </w:tc>
      </w:tr>
      <w:tr w:rsidR="00D4041A" w:rsidRPr="00BB510B" w14:paraId="39CD5A53" w14:textId="77777777" w:rsidTr="00315258">
        <w:tc>
          <w:tcPr>
            <w:tcW w:w="643" w:type="dxa"/>
          </w:tcPr>
          <w:p w14:paraId="7864E7D6" w14:textId="073B4F1C" w:rsidR="00D4041A" w:rsidRDefault="00D4041A" w:rsidP="0000500A">
            <w:pPr>
              <w:pStyle w:val="Standard"/>
              <w:rPr>
                <w:b/>
                <w:bCs/>
              </w:rPr>
            </w:pPr>
            <w:r>
              <w:rPr>
                <w:b/>
                <w:bCs/>
              </w:rPr>
              <w:t>K10</w:t>
            </w:r>
          </w:p>
        </w:tc>
        <w:tc>
          <w:tcPr>
            <w:tcW w:w="4423" w:type="dxa"/>
          </w:tcPr>
          <w:p w14:paraId="469351B1" w14:textId="5FFD03D9" w:rsidR="00D4041A" w:rsidRPr="008C0F85" w:rsidRDefault="00AE0CD8" w:rsidP="003D5B82">
            <w:pPr>
              <w:pStyle w:val="Standard"/>
              <w:rPr>
                <w:b/>
                <w:bCs/>
                <w:i/>
              </w:rPr>
            </w:pPr>
            <w:r w:rsidRPr="008C0F85">
              <w:rPr>
                <w:b/>
                <w:bCs/>
                <w:i/>
              </w:rPr>
              <w:t>APNR</w:t>
            </w:r>
            <w:r w:rsidR="00F94D8D" w:rsidRPr="008C0F85">
              <w:rPr>
                <w:b/>
                <w:bCs/>
                <w:i/>
              </w:rPr>
              <w:t xml:space="preserve"> Cameras</w:t>
            </w:r>
          </w:p>
          <w:p w14:paraId="7F67973D" w14:textId="77777777" w:rsidR="008C092B" w:rsidRDefault="00C05349" w:rsidP="003D5B82">
            <w:pPr>
              <w:pStyle w:val="Standard"/>
              <w:rPr>
                <w:b/>
                <w:bCs/>
                <w:i/>
              </w:rPr>
            </w:pPr>
            <w:r w:rsidRPr="009466B8">
              <w:rPr>
                <w:b/>
                <w:bCs/>
                <w:i/>
              </w:rPr>
              <w:t xml:space="preserve">. </w:t>
            </w:r>
            <w:r w:rsidR="008C092B" w:rsidRPr="009466B8">
              <w:rPr>
                <w:b/>
                <w:bCs/>
                <w:i/>
              </w:rPr>
              <w:t xml:space="preserve"> A second quote to be obtained but MPC </w:t>
            </w:r>
            <w:r w:rsidR="008C092B" w:rsidRPr="009466B8">
              <w:rPr>
                <w:b/>
                <w:bCs/>
                <w:i/>
              </w:rPr>
              <w:lastRenderedPageBreak/>
              <w:t>agreed purchase as long as budget not exceeded</w:t>
            </w:r>
            <w:r w:rsidR="00AE0CD8" w:rsidRPr="009466B8">
              <w:rPr>
                <w:b/>
                <w:bCs/>
                <w:i/>
              </w:rPr>
              <w:t xml:space="preserve"> for Wishaw Lane</w:t>
            </w:r>
            <w:r w:rsidR="00802075" w:rsidRPr="009466B8">
              <w:rPr>
                <w:b/>
                <w:bCs/>
                <w:i/>
              </w:rPr>
              <w:t xml:space="preserve"> It was agreed to proceed with Purchase </w:t>
            </w:r>
            <w:r w:rsidR="00ED4919" w:rsidRPr="009466B8">
              <w:rPr>
                <w:b/>
                <w:bCs/>
                <w:i/>
              </w:rPr>
              <w:t>unanimously</w:t>
            </w:r>
          </w:p>
          <w:p w14:paraId="69428E07" w14:textId="77777777" w:rsidR="003A0DE4" w:rsidRDefault="003A0DE4" w:rsidP="003D5B82">
            <w:pPr>
              <w:pStyle w:val="Standard"/>
              <w:rPr>
                <w:i/>
              </w:rPr>
            </w:pPr>
          </w:p>
          <w:p w14:paraId="521F0509" w14:textId="3A8A2713" w:rsidR="003A0DE4" w:rsidRPr="008C092B" w:rsidRDefault="00362027" w:rsidP="003D5B82">
            <w:pPr>
              <w:pStyle w:val="Standard"/>
              <w:rPr>
                <w:i/>
              </w:rPr>
            </w:pPr>
            <w:r>
              <w:rPr>
                <w:i/>
              </w:rPr>
              <w:t>Completed</w:t>
            </w:r>
          </w:p>
        </w:tc>
        <w:tc>
          <w:tcPr>
            <w:tcW w:w="1314" w:type="dxa"/>
          </w:tcPr>
          <w:p w14:paraId="54AEBD8B" w14:textId="77777777" w:rsidR="00D4041A" w:rsidRDefault="008C092B" w:rsidP="0000500A">
            <w:pPr>
              <w:pStyle w:val="Standard"/>
              <w:rPr>
                <w:bCs/>
              </w:rPr>
            </w:pPr>
            <w:r>
              <w:rPr>
                <w:bCs/>
              </w:rPr>
              <w:lastRenderedPageBreak/>
              <w:t>1</w:t>
            </w:r>
            <w:r w:rsidR="00F018FB">
              <w:rPr>
                <w:bCs/>
              </w:rPr>
              <w:t>2</w:t>
            </w:r>
            <w:r>
              <w:rPr>
                <w:bCs/>
              </w:rPr>
              <w:t>00</w:t>
            </w:r>
            <w:r w:rsidR="00F018FB">
              <w:rPr>
                <w:bCs/>
              </w:rPr>
              <w:t>/1700</w:t>
            </w:r>
          </w:p>
          <w:p w14:paraId="76FC7A63" w14:textId="77777777" w:rsidR="002B5DE9" w:rsidRDefault="002B5DE9" w:rsidP="0000500A">
            <w:pPr>
              <w:pStyle w:val="Standard"/>
              <w:rPr>
                <w:bCs/>
              </w:rPr>
            </w:pPr>
          </w:p>
          <w:p w14:paraId="6C78BFDA" w14:textId="77777777" w:rsidR="002B5DE9" w:rsidRDefault="002B5DE9" w:rsidP="0000500A">
            <w:pPr>
              <w:pStyle w:val="Standard"/>
              <w:rPr>
                <w:bCs/>
              </w:rPr>
            </w:pPr>
          </w:p>
          <w:p w14:paraId="134ACC5A" w14:textId="77777777" w:rsidR="002B5DE9" w:rsidRDefault="002B5DE9" w:rsidP="0000500A">
            <w:pPr>
              <w:pStyle w:val="Standard"/>
              <w:rPr>
                <w:bCs/>
              </w:rPr>
            </w:pPr>
          </w:p>
          <w:p w14:paraId="6C76DE57" w14:textId="77777777" w:rsidR="002B5DE9" w:rsidRDefault="002B5DE9" w:rsidP="0000500A">
            <w:pPr>
              <w:pStyle w:val="Standard"/>
              <w:rPr>
                <w:bCs/>
              </w:rPr>
            </w:pPr>
          </w:p>
          <w:p w14:paraId="5A5A562D" w14:textId="77777777" w:rsidR="002B5DE9" w:rsidRDefault="002B5DE9" w:rsidP="0000500A">
            <w:pPr>
              <w:pStyle w:val="Standard"/>
              <w:rPr>
                <w:bCs/>
              </w:rPr>
            </w:pPr>
          </w:p>
          <w:p w14:paraId="0B1113B2" w14:textId="3E77ABC0" w:rsidR="002B5DE9" w:rsidRDefault="002B5DE9" w:rsidP="0000500A">
            <w:pPr>
              <w:pStyle w:val="Standard"/>
              <w:rPr>
                <w:bCs/>
              </w:rPr>
            </w:pPr>
            <w:r>
              <w:rPr>
                <w:bCs/>
              </w:rPr>
              <w:t>£1246</w:t>
            </w:r>
          </w:p>
        </w:tc>
        <w:tc>
          <w:tcPr>
            <w:tcW w:w="1246" w:type="dxa"/>
          </w:tcPr>
          <w:p w14:paraId="0878A80C" w14:textId="77777777" w:rsidR="00D4041A" w:rsidRDefault="008C092B" w:rsidP="0000500A">
            <w:pPr>
              <w:pStyle w:val="Standard"/>
              <w:rPr>
                <w:bCs/>
              </w:rPr>
            </w:pPr>
            <w:r>
              <w:rPr>
                <w:bCs/>
              </w:rPr>
              <w:lastRenderedPageBreak/>
              <w:t>£1700</w:t>
            </w:r>
          </w:p>
          <w:p w14:paraId="29932877" w14:textId="77777777" w:rsidR="002B5DE9" w:rsidRDefault="002B5DE9" w:rsidP="0000500A">
            <w:pPr>
              <w:pStyle w:val="Standard"/>
              <w:rPr>
                <w:bCs/>
              </w:rPr>
            </w:pPr>
          </w:p>
          <w:p w14:paraId="24867C1C" w14:textId="77777777" w:rsidR="002B5DE9" w:rsidRDefault="002B5DE9" w:rsidP="0000500A">
            <w:pPr>
              <w:pStyle w:val="Standard"/>
              <w:rPr>
                <w:bCs/>
              </w:rPr>
            </w:pPr>
          </w:p>
          <w:p w14:paraId="6FC5E3D1" w14:textId="77777777" w:rsidR="002B5DE9" w:rsidRDefault="002B5DE9" w:rsidP="0000500A">
            <w:pPr>
              <w:pStyle w:val="Standard"/>
              <w:rPr>
                <w:bCs/>
              </w:rPr>
            </w:pPr>
          </w:p>
          <w:p w14:paraId="43066E80" w14:textId="77777777" w:rsidR="002B5DE9" w:rsidRDefault="002B5DE9" w:rsidP="0000500A">
            <w:pPr>
              <w:pStyle w:val="Standard"/>
              <w:rPr>
                <w:bCs/>
              </w:rPr>
            </w:pPr>
          </w:p>
          <w:p w14:paraId="2585DFEE" w14:textId="77777777" w:rsidR="002B5DE9" w:rsidRDefault="002B5DE9" w:rsidP="0000500A">
            <w:pPr>
              <w:pStyle w:val="Standard"/>
              <w:rPr>
                <w:bCs/>
              </w:rPr>
            </w:pPr>
          </w:p>
          <w:p w14:paraId="292D5CF2" w14:textId="05238901" w:rsidR="002B5DE9" w:rsidRDefault="002B5DE9" w:rsidP="0000500A">
            <w:pPr>
              <w:pStyle w:val="Standard"/>
              <w:rPr>
                <w:bCs/>
              </w:rPr>
            </w:pPr>
            <w:r>
              <w:rPr>
                <w:bCs/>
              </w:rPr>
              <w:t>£1300</w:t>
            </w:r>
          </w:p>
        </w:tc>
        <w:tc>
          <w:tcPr>
            <w:tcW w:w="1390" w:type="dxa"/>
          </w:tcPr>
          <w:p w14:paraId="391ADE23" w14:textId="77777777" w:rsidR="00D4041A" w:rsidRDefault="002B5DE9" w:rsidP="0000500A">
            <w:pPr>
              <w:pStyle w:val="Standard"/>
              <w:rPr>
                <w:b/>
                <w:bCs/>
              </w:rPr>
            </w:pPr>
            <w:r>
              <w:rPr>
                <w:b/>
                <w:bCs/>
              </w:rPr>
              <w:lastRenderedPageBreak/>
              <w:t>£</w:t>
            </w:r>
            <w:r w:rsidR="00802075">
              <w:rPr>
                <w:b/>
                <w:bCs/>
              </w:rPr>
              <w:t>1349.96</w:t>
            </w:r>
          </w:p>
          <w:p w14:paraId="6F70F1AD" w14:textId="77777777" w:rsidR="002B5DE9" w:rsidRDefault="002B5DE9" w:rsidP="0000500A">
            <w:pPr>
              <w:pStyle w:val="Standard"/>
              <w:rPr>
                <w:b/>
                <w:bCs/>
              </w:rPr>
            </w:pPr>
          </w:p>
          <w:p w14:paraId="6E4EC9D0" w14:textId="77777777" w:rsidR="002B5DE9" w:rsidRDefault="002B5DE9" w:rsidP="0000500A">
            <w:pPr>
              <w:pStyle w:val="Standard"/>
              <w:rPr>
                <w:b/>
                <w:bCs/>
              </w:rPr>
            </w:pPr>
          </w:p>
          <w:p w14:paraId="4226EB93" w14:textId="77777777" w:rsidR="002B5DE9" w:rsidRDefault="002B5DE9" w:rsidP="0000500A">
            <w:pPr>
              <w:pStyle w:val="Standard"/>
              <w:rPr>
                <w:b/>
                <w:bCs/>
              </w:rPr>
            </w:pPr>
          </w:p>
          <w:p w14:paraId="23721080" w14:textId="77777777" w:rsidR="002B5DE9" w:rsidRDefault="002B5DE9" w:rsidP="0000500A">
            <w:pPr>
              <w:pStyle w:val="Standard"/>
              <w:rPr>
                <w:b/>
                <w:bCs/>
              </w:rPr>
            </w:pPr>
          </w:p>
          <w:p w14:paraId="3073BCFA" w14:textId="77777777" w:rsidR="002B5DE9" w:rsidRDefault="002B5DE9" w:rsidP="0000500A">
            <w:pPr>
              <w:pStyle w:val="Standard"/>
              <w:rPr>
                <w:b/>
                <w:bCs/>
              </w:rPr>
            </w:pPr>
          </w:p>
          <w:p w14:paraId="4C537C1E" w14:textId="0E248D29" w:rsidR="002B5DE9" w:rsidRPr="00BB510B" w:rsidRDefault="002B5DE9" w:rsidP="0000500A">
            <w:pPr>
              <w:pStyle w:val="Standard"/>
              <w:rPr>
                <w:b/>
                <w:bCs/>
              </w:rPr>
            </w:pPr>
            <w:r>
              <w:rPr>
                <w:b/>
                <w:bCs/>
              </w:rPr>
              <w:t>£1246</w:t>
            </w:r>
          </w:p>
        </w:tc>
      </w:tr>
      <w:tr w:rsidR="00BD63C2" w:rsidRPr="00252227" w14:paraId="381BFA49" w14:textId="77777777" w:rsidTr="00315258">
        <w:tc>
          <w:tcPr>
            <w:tcW w:w="643" w:type="dxa"/>
          </w:tcPr>
          <w:p w14:paraId="1C945CB5" w14:textId="56E7F74B" w:rsidR="00BD63C2" w:rsidRPr="00252227" w:rsidRDefault="00BD63C2" w:rsidP="0000500A">
            <w:pPr>
              <w:pStyle w:val="Standard"/>
            </w:pPr>
            <w:r w:rsidRPr="00252227">
              <w:lastRenderedPageBreak/>
              <w:t>K11</w:t>
            </w:r>
          </w:p>
        </w:tc>
        <w:tc>
          <w:tcPr>
            <w:tcW w:w="4423" w:type="dxa"/>
          </w:tcPr>
          <w:p w14:paraId="3A5B7F68" w14:textId="77777777" w:rsidR="00BD63C2" w:rsidRDefault="00252227" w:rsidP="003D5B82">
            <w:pPr>
              <w:pStyle w:val="Standard"/>
              <w:rPr>
                <w:b/>
                <w:bCs/>
                <w:i/>
              </w:rPr>
            </w:pPr>
            <w:r w:rsidRPr="00252227">
              <w:rPr>
                <w:b/>
                <w:bCs/>
                <w:i/>
              </w:rPr>
              <w:t>Horse Sculpture</w:t>
            </w:r>
          </w:p>
          <w:p w14:paraId="1519EA51" w14:textId="77777777" w:rsidR="00252227" w:rsidRDefault="00252227" w:rsidP="003D5B82">
            <w:pPr>
              <w:pStyle w:val="Standard"/>
              <w:rPr>
                <w:i/>
              </w:rPr>
            </w:pPr>
          </w:p>
          <w:p w14:paraId="02B53A97" w14:textId="0DDBA5DF" w:rsidR="00351043" w:rsidRPr="00252227" w:rsidRDefault="00351043" w:rsidP="003D5B82">
            <w:pPr>
              <w:pStyle w:val="Standard"/>
              <w:rPr>
                <w:i/>
              </w:rPr>
            </w:pPr>
            <w:r>
              <w:rPr>
                <w:i/>
              </w:rPr>
              <w:t>Sculpture completed will need a quote for the signage and agree what to put on i</w:t>
            </w:r>
            <w:r w:rsidR="002B5DE9">
              <w:rPr>
                <w:i/>
              </w:rPr>
              <w:t>t</w:t>
            </w:r>
            <w:r>
              <w:rPr>
                <w:i/>
              </w:rPr>
              <w:t xml:space="preserve">. </w:t>
            </w:r>
            <w:r w:rsidRPr="002B5DE9">
              <w:rPr>
                <w:b/>
                <w:bCs/>
                <w:i/>
              </w:rPr>
              <w:t xml:space="preserve">Transportation is being arranged and site needs </w:t>
            </w:r>
            <w:r w:rsidR="002B5DE9" w:rsidRPr="002B5DE9">
              <w:rPr>
                <w:b/>
                <w:bCs/>
                <w:i/>
              </w:rPr>
              <w:t>preparing</w:t>
            </w:r>
            <w:r w:rsidRPr="002B5DE9">
              <w:rPr>
                <w:b/>
                <w:bCs/>
                <w:i/>
              </w:rPr>
              <w:t>.</w:t>
            </w:r>
            <w:r w:rsidR="002B5DE9" w:rsidRPr="002B5DE9">
              <w:rPr>
                <w:b/>
                <w:bCs/>
                <w:i/>
              </w:rPr>
              <w:t xml:space="preserve"> Adding of inscription may add an additional cost</w:t>
            </w:r>
          </w:p>
        </w:tc>
        <w:tc>
          <w:tcPr>
            <w:tcW w:w="1314" w:type="dxa"/>
          </w:tcPr>
          <w:p w14:paraId="51FD12F5" w14:textId="3D454A23" w:rsidR="00BD63C2" w:rsidRDefault="00F14ADC" w:rsidP="0000500A">
            <w:pPr>
              <w:pStyle w:val="Standard"/>
            </w:pPr>
            <w:r>
              <w:t>Initial quote £5,500</w:t>
            </w:r>
          </w:p>
          <w:p w14:paraId="7B600023" w14:textId="77777777" w:rsidR="00F14ADC" w:rsidRDefault="00F14ADC" w:rsidP="0000500A">
            <w:pPr>
              <w:pStyle w:val="Standard"/>
            </w:pPr>
            <w:r>
              <w:t>Second quote £35,000</w:t>
            </w:r>
          </w:p>
          <w:p w14:paraId="7D95541F" w14:textId="3F95A59E" w:rsidR="002B5DE9" w:rsidRPr="00252227" w:rsidRDefault="002B5DE9" w:rsidP="0000500A">
            <w:pPr>
              <w:pStyle w:val="Standard"/>
            </w:pPr>
            <w:r>
              <w:t>£300</w:t>
            </w:r>
          </w:p>
        </w:tc>
        <w:tc>
          <w:tcPr>
            <w:tcW w:w="1246" w:type="dxa"/>
          </w:tcPr>
          <w:p w14:paraId="671BDDAA" w14:textId="77777777" w:rsidR="00BD63C2" w:rsidRDefault="00F14ADC" w:rsidP="0000500A">
            <w:pPr>
              <w:pStyle w:val="Standard"/>
            </w:pPr>
            <w:r>
              <w:t>£5,500</w:t>
            </w:r>
          </w:p>
          <w:p w14:paraId="15A74603" w14:textId="77777777" w:rsidR="002B5DE9" w:rsidRDefault="002B5DE9" w:rsidP="0000500A">
            <w:pPr>
              <w:pStyle w:val="Standard"/>
            </w:pPr>
          </w:p>
          <w:p w14:paraId="1BDC0CFD" w14:textId="77777777" w:rsidR="002B5DE9" w:rsidRDefault="002B5DE9" w:rsidP="0000500A">
            <w:pPr>
              <w:pStyle w:val="Standard"/>
            </w:pPr>
          </w:p>
          <w:p w14:paraId="498D8FB4" w14:textId="77777777" w:rsidR="002B5DE9" w:rsidRDefault="002B5DE9" w:rsidP="0000500A">
            <w:pPr>
              <w:pStyle w:val="Standard"/>
            </w:pPr>
          </w:p>
          <w:p w14:paraId="5701C6CF" w14:textId="77777777" w:rsidR="002B5DE9" w:rsidRDefault="002B5DE9" w:rsidP="0000500A">
            <w:pPr>
              <w:pStyle w:val="Standard"/>
            </w:pPr>
          </w:p>
          <w:p w14:paraId="5945AC4D" w14:textId="77777777" w:rsidR="002B5DE9" w:rsidRDefault="002B5DE9" w:rsidP="0000500A">
            <w:pPr>
              <w:pStyle w:val="Standard"/>
            </w:pPr>
          </w:p>
          <w:p w14:paraId="64C91BFA" w14:textId="4FD2BB17" w:rsidR="002B5DE9" w:rsidRPr="00252227" w:rsidRDefault="002B5DE9" w:rsidP="0000500A">
            <w:pPr>
              <w:pStyle w:val="Standard"/>
            </w:pPr>
            <w:r>
              <w:t>£350</w:t>
            </w:r>
          </w:p>
        </w:tc>
        <w:tc>
          <w:tcPr>
            <w:tcW w:w="1390" w:type="dxa"/>
          </w:tcPr>
          <w:p w14:paraId="4F5398D0" w14:textId="77777777" w:rsidR="00BD63C2" w:rsidRDefault="00802075" w:rsidP="0000500A">
            <w:pPr>
              <w:pStyle w:val="Standard"/>
              <w:rPr>
                <w:b/>
                <w:bCs/>
              </w:rPr>
            </w:pPr>
            <w:r w:rsidRPr="00EA3F9B">
              <w:rPr>
                <w:b/>
                <w:bCs/>
              </w:rPr>
              <w:t>£5500.00</w:t>
            </w:r>
          </w:p>
          <w:p w14:paraId="69A7161D" w14:textId="77777777" w:rsidR="00362027" w:rsidRDefault="00362027" w:rsidP="0000500A">
            <w:pPr>
              <w:pStyle w:val="Standard"/>
              <w:rPr>
                <w:b/>
                <w:bCs/>
              </w:rPr>
            </w:pPr>
          </w:p>
          <w:p w14:paraId="3CD4C3C1" w14:textId="77777777" w:rsidR="00362027" w:rsidRDefault="00362027" w:rsidP="0000500A">
            <w:pPr>
              <w:pStyle w:val="Standard"/>
              <w:rPr>
                <w:b/>
                <w:bCs/>
              </w:rPr>
            </w:pPr>
          </w:p>
          <w:p w14:paraId="019A2311" w14:textId="77777777" w:rsidR="00362027" w:rsidRDefault="00362027" w:rsidP="0000500A">
            <w:pPr>
              <w:pStyle w:val="Standard"/>
              <w:rPr>
                <w:b/>
                <w:bCs/>
              </w:rPr>
            </w:pPr>
          </w:p>
          <w:p w14:paraId="5BD82E02" w14:textId="77777777" w:rsidR="00362027" w:rsidRDefault="00362027" w:rsidP="0000500A">
            <w:pPr>
              <w:pStyle w:val="Standard"/>
              <w:rPr>
                <w:b/>
                <w:bCs/>
              </w:rPr>
            </w:pPr>
          </w:p>
          <w:p w14:paraId="6AF06BDD" w14:textId="77777777" w:rsidR="00362027" w:rsidRDefault="00362027" w:rsidP="0000500A">
            <w:pPr>
              <w:pStyle w:val="Standard"/>
              <w:rPr>
                <w:b/>
                <w:bCs/>
              </w:rPr>
            </w:pPr>
          </w:p>
          <w:p w14:paraId="12433A30" w14:textId="48354D33" w:rsidR="00362027" w:rsidRPr="00EA3F9B" w:rsidRDefault="00362027" w:rsidP="0000500A">
            <w:pPr>
              <w:pStyle w:val="Standard"/>
              <w:rPr>
                <w:b/>
                <w:bCs/>
              </w:rPr>
            </w:pPr>
            <w:r>
              <w:rPr>
                <w:b/>
                <w:bCs/>
              </w:rPr>
              <w:t>£25</w:t>
            </w:r>
          </w:p>
        </w:tc>
      </w:tr>
      <w:tr w:rsidR="00EB6576" w:rsidRPr="00252227" w14:paraId="2DCF1285" w14:textId="77777777" w:rsidTr="00315258">
        <w:tc>
          <w:tcPr>
            <w:tcW w:w="643" w:type="dxa"/>
          </w:tcPr>
          <w:p w14:paraId="1BE08338" w14:textId="0CD7F5B1" w:rsidR="00EB6576" w:rsidRPr="00252227" w:rsidRDefault="00EB6576" w:rsidP="0000500A">
            <w:pPr>
              <w:pStyle w:val="Standard"/>
            </w:pPr>
            <w:r>
              <w:t>K12</w:t>
            </w:r>
          </w:p>
        </w:tc>
        <w:tc>
          <w:tcPr>
            <w:tcW w:w="4423" w:type="dxa"/>
          </w:tcPr>
          <w:p w14:paraId="6F1C538A" w14:textId="77777777" w:rsidR="00EB6576" w:rsidRDefault="00EB6576" w:rsidP="003D5B82">
            <w:pPr>
              <w:pStyle w:val="Standard"/>
              <w:rPr>
                <w:b/>
                <w:bCs/>
                <w:i/>
              </w:rPr>
            </w:pPr>
            <w:r>
              <w:rPr>
                <w:b/>
                <w:bCs/>
                <w:i/>
              </w:rPr>
              <w:t>Bandstand repairs</w:t>
            </w:r>
          </w:p>
          <w:p w14:paraId="44298F45" w14:textId="77777777" w:rsidR="00EB6576" w:rsidRDefault="00EB6576" w:rsidP="003D5B82">
            <w:pPr>
              <w:pStyle w:val="Standard"/>
              <w:rPr>
                <w:b/>
                <w:bCs/>
                <w:i/>
              </w:rPr>
            </w:pPr>
            <w:r>
              <w:rPr>
                <w:b/>
                <w:bCs/>
                <w:i/>
              </w:rPr>
              <w:t>1)Proper Roof repair following high wind damage and previous emergency repairs</w:t>
            </w:r>
          </w:p>
          <w:p w14:paraId="0F16CAC5" w14:textId="2CFE1823" w:rsidR="00EB6576" w:rsidRPr="00252227" w:rsidRDefault="00EB6576" w:rsidP="003D5B82">
            <w:pPr>
              <w:pStyle w:val="Standard"/>
              <w:rPr>
                <w:b/>
                <w:bCs/>
                <w:i/>
              </w:rPr>
            </w:pPr>
            <w:r>
              <w:rPr>
                <w:b/>
                <w:bCs/>
                <w:i/>
              </w:rPr>
              <w:t>2) painting of the Bandstand</w:t>
            </w:r>
            <w:r w:rsidR="004E112B">
              <w:rPr>
                <w:b/>
                <w:bCs/>
                <w:i/>
              </w:rPr>
              <w:t xml:space="preserve"> two quotes obtained</w:t>
            </w:r>
            <w:r w:rsidR="006923C0">
              <w:rPr>
                <w:b/>
                <w:bCs/>
                <w:i/>
              </w:rPr>
              <w:t>.</w:t>
            </w:r>
            <w:r w:rsidR="002733A8">
              <w:rPr>
                <w:b/>
                <w:bCs/>
                <w:i/>
              </w:rPr>
              <w:t xml:space="preserve">  Completed</w:t>
            </w:r>
          </w:p>
        </w:tc>
        <w:tc>
          <w:tcPr>
            <w:tcW w:w="1314" w:type="dxa"/>
          </w:tcPr>
          <w:p w14:paraId="2503F517" w14:textId="77777777" w:rsidR="00EB6576" w:rsidRDefault="00EB6576" w:rsidP="0000500A">
            <w:pPr>
              <w:pStyle w:val="Standard"/>
            </w:pPr>
          </w:p>
          <w:p w14:paraId="1CF785E1" w14:textId="77777777" w:rsidR="00EB6576" w:rsidRDefault="00EB6576" w:rsidP="0000500A">
            <w:pPr>
              <w:pStyle w:val="Standard"/>
            </w:pPr>
          </w:p>
          <w:p w14:paraId="2171E55A" w14:textId="77777777" w:rsidR="00EB6576" w:rsidRDefault="00EB6576" w:rsidP="0000500A">
            <w:pPr>
              <w:pStyle w:val="Standard"/>
            </w:pPr>
            <w:r>
              <w:t>£475</w:t>
            </w:r>
          </w:p>
          <w:p w14:paraId="170CC9C0" w14:textId="77777777" w:rsidR="00EB6576" w:rsidRDefault="00EB6576" w:rsidP="0000500A">
            <w:pPr>
              <w:pStyle w:val="Standard"/>
            </w:pPr>
            <w:r>
              <w:t xml:space="preserve">£1200 and </w:t>
            </w:r>
          </w:p>
          <w:p w14:paraId="786DAFB8" w14:textId="4C564FB1" w:rsidR="00EB6576" w:rsidRDefault="00EB6576" w:rsidP="0000500A">
            <w:pPr>
              <w:pStyle w:val="Standard"/>
            </w:pPr>
            <w:r>
              <w:t>£725</w:t>
            </w:r>
          </w:p>
        </w:tc>
        <w:tc>
          <w:tcPr>
            <w:tcW w:w="1246" w:type="dxa"/>
          </w:tcPr>
          <w:p w14:paraId="1955EDE0" w14:textId="77777777" w:rsidR="00EB6576" w:rsidRDefault="00EB6576" w:rsidP="0000500A">
            <w:pPr>
              <w:pStyle w:val="Standard"/>
            </w:pPr>
          </w:p>
          <w:p w14:paraId="004AC875" w14:textId="77777777" w:rsidR="00EB6576" w:rsidRDefault="00EB6576" w:rsidP="0000500A">
            <w:pPr>
              <w:pStyle w:val="Standard"/>
            </w:pPr>
          </w:p>
          <w:p w14:paraId="69C58891" w14:textId="77777777" w:rsidR="00EB6576" w:rsidRDefault="00EB6576" w:rsidP="0000500A">
            <w:pPr>
              <w:pStyle w:val="Standard"/>
            </w:pPr>
            <w:r>
              <w:t>£500</w:t>
            </w:r>
          </w:p>
          <w:p w14:paraId="738C9596" w14:textId="77777777" w:rsidR="00EB6576" w:rsidRDefault="00EB6576" w:rsidP="0000500A">
            <w:pPr>
              <w:pStyle w:val="Standard"/>
            </w:pPr>
          </w:p>
          <w:p w14:paraId="22FB22FA" w14:textId="41B0A12E" w:rsidR="00EB6576" w:rsidRDefault="004E112B" w:rsidP="0000500A">
            <w:pPr>
              <w:pStyle w:val="Standard"/>
            </w:pPr>
            <w:r>
              <w:t>£800</w:t>
            </w:r>
          </w:p>
        </w:tc>
        <w:tc>
          <w:tcPr>
            <w:tcW w:w="1390" w:type="dxa"/>
          </w:tcPr>
          <w:p w14:paraId="1B181CCF" w14:textId="77777777" w:rsidR="00EB6576" w:rsidRDefault="00EB6576" w:rsidP="0000500A">
            <w:pPr>
              <w:pStyle w:val="Standard"/>
              <w:rPr>
                <w:b/>
                <w:bCs/>
              </w:rPr>
            </w:pPr>
          </w:p>
          <w:p w14:paraId="6D0C9CDD" w14:textId="77777777" w:rsidR="00EB6576" w:rsidRDefault="00EB6576" w:rsidP="0000500A">
            <w:pPr>
              <w:pStyle w:val="Standard"/>
              <w:rPr>
                <w:b/>
                <w:bCs/>
              </w:rPr>
            </w:pPr>
          </w:p>
          <w:p w14:paraId="22FFCAD6" w14:textId="77777777" w:rsidR="00EB6576" w:rsidRDefault="00EB6576" w:rsidP="0000500A">
            <w:pPr>
              <w:pStyle w:val="Standard"/>
              <w:rPr>
                <w:b/>
                <w:bCs/>
              </w:rPr>
            </w:pPr>
            <w:r>
              <w:rPr>
                <w:b/>
                <w:bCs/>
              </w:rPr>
              <w:t>£475</w:t>
            </w:r>
          </w:p>
          <w:p w14:paraId="76C01C67" w14:textId="77777777" w:rsidR="00EB6576" w:rsidRDefault="00EB6576" w:rsidP="0000500A">
            <w:pPr>
              <w:pStyle w:val="Standard"/>
              <w:rPr>
                <w:b/>
                <w:bCs/>
              </w:rPr>
            </w:pPr>
          </w:p>
          <w:p w14:paraId="1779917C" w14:textId="57950EB8" w:rsidR="004E112B" w:rsidRPr="00EA3F9B" w:rsidRDefault="004E112B" w:rsidP="0000500A">
            <w:pPr>
              <w:pStyle w:val="Standard"/>
              <w:rPr>
                <w:b/>
                <w:bCs/>
              </w:rPr>
            </w:pPr>
            <w:r>
              <w:rPr>
                <w:b/>
                <w:bCs/>
              </w:rPr>
              <w:t>£725</w:t>
            </w:r>
          </w:p>
        </w:tc>
      </w:tr>
    </w:tbl>
    <w:p w14:paraId="0AAF1FD0" w14:textId="5CB68388" w:rsidR="00BB3B2C" w:rsidRPr="00252227" w:rsidRDefault="00BB3B2C" w:rsidP="00BB3B2C">
      <w:pPr>
        <w:pStyle w:val="Standard"/>
      </w:pPr>
    </w:p>
    <w:p w14:paraId="6CE931C4" w14:textId="77777777" w:rsidR="006A35F9" w:rsidRPr="00252227" w:rsidRDefault="006A35F9" w:rsidP="00BB3B2C">
      <w:pPr>
        <w:pStyle w:val="Standard"/>
      </w:pPr>
    </w:p>
    <w:p w14:paraId="57348DEF" w14:textId="2CF1676E" w:rsidR="00BF0D6E" w:rsidRDefault="00BF0D6E" w:rsidP="00841145">
      <w:pPr>
        <w:pStyle w:val="Standard"/>
        <w:numPr>
          <w:ilvl w:val="0"/>
          <w:numId w:val="5"/>
        </w:numPr>
        <w:ind w:left="426"/>
        <w:rPr>
          <w:b/>
          <w:bCs/>
        </w:rPr>
      </w:pPr>
      <w:r>
        <w:rPr>
          <w:b/>
          <w:bCs/>
        </w:rPr>
        <w:t>Samuel W</w:t>
      </w:r>
      <w:r w:rsidR="00457437">
        <w:rPr>
          <w:b/>
          <w:bCs/>
        </w:rPr>
        <w:t xml:space="preserve">hite Trust and other Community </w:t>
      </w:r>
      <w:r>
        <w:rPr>
          <w:b/>
          <w:bCs/>
        </w:rPr>
        <w:t>Organisations</w:t>
      </w:r>
    </w:p>
    <w:p w14:paraId="25B1A0BD" w14:textId="3B965797" w:rsidR="00AE42B9" w:rsidRDefault="002733A8" w:rsidP="00841145">
      <w:pPr>
        <w:pStyle w:val="Standard"/>
        <w:numPr>
          <w:ilvl w:val="0"/>
          <w:numId w:val="16"/>
        </w:numPr>
        <w:rPr>
          <w:bCs/>
          <w:i/>
        </w:rPr>
      </w:pPr>
      <w:r>
        <w:rPr>
          <w:bCs/>
          <w:i/>
        </w:rPr>
        <w:t>Contributions made to new Ukrainian family who have moved into the village. Nature reserve visited by HS2 Ecology team who have offered help and Birmingham University have shown an interest is using it as a study area.</w:t>
      </w:r>
    </w:p>
    <w:p w14:paraId="27BC7503" w14:textId="77777777" w:rsidR="004D55C6" w:rsidRPr="00A56322" w:rsidRDefault="004D55C6" w:rsidP="004D55C6">
      <w:pPr>
        <w:pStyle w:val="Standard"/>
        <w:ind w:left="720"/>
        <w:rPr>
          <w:bCs/>
          <w:i/>
        </w:rPr>
      </w:pPr>
    </w:p>
    <w:p w14:paraId="33E44990" w14:textId="7663D8E3" w:rsidR="00D61C62" w:rsidRDefault="00D61C62" w:rsidP="00841145">
      <w:pPr>
        <w:pStyle w:val="Standard"/>
        <w:numPr>
          <w:ilvl w:val="0"/>
          <w:numId w:val="5"/>
        </w:numPr>
        <w:ind w:left="426" w:hanging="426"/>
        <w:rPr>
          <w:b/>
          <w:bCs/>
        </w:rPr>
      </w:pPr>
      <w:r>
        <w:rPr>
          <w:b/>
          <w:bCs/>
        </w:rPr>
        <w:t>High Speed Rail Lin</w:t>
      </w:r>
      <w:r w:rsidR="00DA7A00">
        <w:rPr>
          <w:b/>
          <w:bCs/>
        </w:rPr>
        <w:t>e</w:t>
      </w:r>
    </w:p>
    <w:p w14:paraId="6F846596" w14:textId="10551F78" w:rsidR="00B61042" w:rsidRPr="00281783" w:rsidRDefault="00442DA9" w:rsidP="00281783">
      <w:pPr>
        <w:pStyle w:val="Standard"/>
        <w:ind w:left="426"/>
        <w:rPr>
          <w:i/>
          <w:iCs/>
        </w:rPr>
      </w:pPr>
      <w:r>
        <w:rPr>
          <w:i/>
          <w:iCs/>
        </w:rPr>
        <w:t xml:space="preserve">No response from HS2 or Department of Trade on MPCs request that empty HS”/DoT houses be used to house </w:t>
      </w:r>
      <w:r w:rsidR="00E90C25">
        <w:rPr>
          <w:i/>
          <w:iCs/>
        </w:rPr>
        <w:t>Ukrainian</w:t>
      </w:r>
      <w:r>
        <w:rPr>
          <w:i/>
          <w:iCs/>
        </w:rPr>
        <w:t xml:space="preserve"> refugees</w:t>
      </w:r>
    </w:p>
    <w:p w14:paraId="1067650E" w14:textId="7F755150" w:rsidR="00AE5236" w:rsidRPr="00F14ADC" w:rsidRDefault="00270FFC" w:rsidP="00AE5236">
      <w:pPr>
        <w:pStyle w:val="Standard"/>
        <w:numPr>
          <w:ilvl w:val="0"/>
          <w:numId w:val="5"/>
        </w:numPr>
        <w:ind w:left="426" w:hanging="426"/>
        <w:rPr>
          <w:b/>
          <w:bCs/>
        </w:rPr>
      </w:pPr>
      <w:r w:rsidRPr="00BB510B">
        <w:rPr>
          <w:b/>
          <w:bCs/>
        </w:rPr>
        <w:t>Community Ce</w:t>
      </w:r>
      <w:bookmarkStart w:id="4" w:name="_Hlk492900300"/>
      <w:r w:rsidR="00F14ADC">
        <w:rPr>
          <w:b/>
          <w:bCs/>
        </w:rPr>
        <w:t>ntre</w:t>
      </w:r>
    </w:p>
    <w:p w14:paraId="6887A4B9" w14:textId="38BA04E7" w:rsidR="009A5CC1" w:rsidRDefault="00F61855" w:rsidP="00F61855">
      <w:pPr>
        <w:pStyle w:val="Standard"/>
        <w:ind w:left="720"/>
        <w:rPr>
          <w:bCs/>
          <w:i/>
        </w:rPr>
      </w:pPr>
      <w:r>
        <w:rPr>
          <w:bCs/>
          <w:i/>
        </w:rPr>
        <w:t xml:space="preserve">a. </w:t>
      </w:r>
      <w:r w:rsidR="00442DA9">
        <w:rPr>
          <w:bCs/>
          <w:i/>
        </w:rPr>
        <w:t>Issue is one year sale clause so under review</w:t>
      </w:r>
      <w:r>
        <w:rPr>
          <w:bCs/>
          <w:i/>
        </w:rPr>
        <w:t xml:space="preserve"> currently</w:t>
      </w:r>
    </w:p>
    <w:p w14:paraId="610A6CCB" w14:textId="77777777" w:rsidR="00FD6A33" w:rsidRPr="00BB510B" w:rsidRDefault="00FD6A33" w:rsidP="003B199C">
      <w:pPr>
        <w:pStyle w:val="Standard"/>
        <w:rPr>
          <w:bCs/>
          <w:i/>
        </w:rPr>
      </w:pPr>
    </w:p>
    <w:bookmarkEnd w:id="4"/>
    <w:p w14:paraId="70A2F6AB" w14:textId="0BB91E1C" w:rsidR="00BF0D6E" w:rsidRPr="00BB510B" w:rsidRDefault="008C3241" w:rsidP="00BE785D">
      <w:pPr>
        <w:pStyle w:val="Standard"/>
        <w:rPr>
          <w:b/>
          <w:bCs/>
        </w:rPr>
      </w:pPr>
      <w:r w:rsidRPr="00BB510B">
        <w:rPr>
          <w:b/>
          <w:bCs/>
        </w:rPr>
        <w:t>9.</w:t>
      </w:r>
      <w:r w:rsidR="001673A3" w:rsidRPr="00BB510B">
        <w:rPr>
          <w:b/>
          <w:bCs/>
        </w:rPr>
        <w:t xml:space="preserve"> </w:t>
      </w:r>
      <w:r w:rsidR="00BF0D6E" w:rsidRPr="00BB510B">
        <w:rPr>
          <w:b/>
          <w:bCs/>
        </w:rPr>
        <w:t>Village Green Development</w:t>
      </w:r>
    </w:p>
    <w:p w14:paraId="58A9C2CD" w14:textId="33B835CE" w:rsidR="00053C8E" w:rsidRPr="00A06F69" w:rsidRDefault="000242B8" w:rsidP="002733A8">
      <w:pPr>
        <w:pStyle w:val="Standard"/>
        <w:rPr>
          <w:i/>
          <w:iCs/>
        </w:rPr>
      </w:pPr>
      <w:r w:rsidRPr="00BB510B">
        <w:rPr>
          <w:b/>
          <w:bCs/>
        </w:rPr>
        <w:t xml:space="preserve">    </w:t>
      </w:r>
      <w:r w:rsidR="00196C76" w:rsidRPr="00BB510B">
        <w:rPr>
          <w:b/>
          <w:bCs/>
        </w:rPr>
        <w:t xml:space="preserve">a. </w:t>
      </w:r>
      <w:r w:rsidR="008F4EED">
        <w:rPr>
          <w:b/>
          <w:bCs/>
        </w:rPr>
        <w:tab/>
      </w:r>
      <w:r w:rsidR="002733A8">
        <w:rPr>
          <w:i/>
          <w:iCs/>
        </w:rPr>
        <w:t>Play area repairs and new play equipment to be considered a priority</w:t>
      </w:r>
      <w:r w:rsidR="00053C8E" w:rsidRPr="00A06F69">
        <w:rPr>
          <w:i/>
          <w:iCs/>
        </w:rPr>
        <w:t xml:space="preserve"> </w:t>
      </w:r>
    </w:p>
    <w:p w14:paraId="78E4DCFC" w14:textId="43236893" w:rsidR="00FB32BB" w:rsidRPr="00BB510B" w:rsidRDefault="00154819" w:rsidP="00154819">
      <w:pPr>
        <w:pStyle w:val="Standard"/>
        <w:ind w:left="142" w:hanging="142"/>
        <w:rPr>
          <w:b/>
          <w:bCs/>
        </w:rPr>
      </w:pPr>
      <w:r w:rsidRPr="00BB510B">
        <w:rPr>
          <w:b/>
          <w:bCs/>
        </w:rPr>
        <w:t>1</w:t>
      </w:r>
      <w:r w:rsidR="00724A6A" w:rsidRPr="00BB510B">
        <w:rPr>
          <w:b/>
          <w:bCs/>
        </w:rPr>
        <w:t>0</w:t>
      </w:r>
      <w:r w:rsidRPr="00BB510B">
        <w:rPr>
          <w:b/>
          <w:bCs/>
        </w:rPr>
        <w:t xml:space="preserve">. </w:t>
      </w:r>
      <w:r w:rsidR="0045764D" w:rsidRPr="00BB510B">
        <w:rPr>
          <w:b/>
          <w:bCs/>
        </w:rPr>
        <w:t>Middleton</w:t>
      </w:r>
      <w:r w:rsidR="00584DC8" w:rsidRPr="00BB510B">
        <w:rPr>
          <w:b/>
          <w:bCs/>
        </w:rPr>
        <w:t xml:space="preserve"> </w:t>
      </w:r>
      <w:r w:rsidR="0045764D" w:rsidRPr="00BB510B">
        <w:rPr>
          <w:b/>
          <w:bCs/>
        </w:rPr>
        <w:t>Recreation Room</w:t>
      </w:r>
    </w:p>
    <w:p w14:paraId="2D290602" w14:textId="5A7A3A00" w:rsidR="00F71A51" w:rsidRDefault="002733A8" w:rsidP="002733A8">
      <w:pPr>
        <w:pStyle w:val="Standard"/>
        <w:ind w:right="227"/>
        <w:rPr>
          <w:bCs/>
          <w:i/>
          <w:color w:val="FF0000"/>
        </w:rPr>
      </w:pPr>
      <w:r>
        <w:rPr>
          <w:bCs/>
          <w:i/>
        </w:rPr>
        <w:t>a. work on the extension is well under way with phase one groundworks nearing completion.</w:t>
      </w:r>
    </w:p>
    <w:p w14:paraId="328834D7" w14:textId="77777777" w:rsidR="0039050A" w:rsidRPr="00B853AC" w:rsidRDefault="0039050A" w:rsidP="00847700">
      <w:pPr>
        <w:pStyle w:val="Standard"/>
        <w:ind w:right="227"/>
        <w:rPr>
          <w:bCs/>
          <w:i/>
          <w:color w:val="FF0000"/>
        </w:rPr>
      </w:pPr>
    </w:p>
    <w:p w14:paraId="7A470A82" w14:textId="28E6543F" w:rsidR="00D040CA" w:rsidRDefault="008C3241" w:rsidP="006E4788">
      <w:pPr>
        <w:pStyle w:val="Standard"/>
        <w:rPr>
          <w:b/>
          <w:bCs/>
        </w:rPr>
      </w:pPr>
      <w:r>
        <w:rPr>
          <w:b/>
          <w:bCs/>
        </w:rPr>
        <w:t>1</w:t>
      </w:r>
      <w:r w:rsidR="00724A6A">
        <w:rPr>
          <w:b/>
          <w:bCs/>
        </w:rPr>
        <w:t>1.</w:t>
      </w:r>
      <w:r>
        <w:rPr>
          <w:b/>
          <w:bCs/>
        </w:rPr>
        <w:t xml:space="preserve"> </w:t>
      </w:r>
      <w:r w:rsidR="006E4788" w:rsidRPr="00AB04B8">
        <w:rPr>
          <w:b/>
          <w:bCs/>
        </w:rPr>
        <w:t>Reports of</w:t>
      </w:r>
      <w:r w:rsidR="00AB04B8">
        <w:rPr>
          <w:b/>
          <w:bCs/>
        </w:rPr>
        <w:t xml:space="preserve"> </w:t>
      </w:r>
      <w:r w:rsidR="006E4788" w:rsidRPr="00AB04B8">
        <w:rPr>
          <w:b/>
          <w:bCs/>
        </w:rPr>
        <w:t>Councillors and Clerk</w:t>
      </w:r>
    </w:p>
    <w:p w14:paraId="671D20E5" w14:textId="77777777" w:rsidR="004710A4" w:rsidRDefault="004710A4" w:rsidP="006E4788">
      <w:pPr>
        <w:pStyle w:val="Standard"/>
        <w:rPr>
          <w:b/>
          <w:bCs/>
        </w:rPr>
      </w:pPr>
    </w:p>
    <w:p w14:paraId="401F64DB" w14:textId="26A38622" w:rsidR="00CE5536" w:rsidRDefault="00CE5536" w:rsidP="00CE5536">
      <w:pPr>
        <w:pStyle w:val="Standard"/>
        <w:rPr>
          <w:b/>
          <w:bCs/>
        </w:rPr>
      </w:pPr>
      <w:r>
        <w:rPr>
          <w:b/>
          <w:bCs/>
        </w:rPr>
        <w:t>Cllr. Keegan</w:t>
      </w:r>
    </w:p>
    <w:p w14:paraId="6A5D9B65" w14:textId="77777777" w:rsidR="006B664E" w:rsidRDefault="006B664E" w:rsidP="00CE5536">
      <w:pPr>
        <w:pStyle w:val="Standard"/>
        <w:rPr>
          <w:b/>
          <w:bCs/>
        </w:rPr>
      </w:pPr>
    </w:p>
    <w:p w14:paraId="0EC6B5E8" w14:textId="42FFC79B" w:rsidR="006B664E" w:rsidRDefault="006B664E" w:rsidP="006B664E">
      <w:pPr>
        <w:spacing w:after="0" w:line="256" w:lineRule="auto"/>
        <w:ind w:left="360"/>
        <w:rPr>
          <w:rFonts w:ascii="Times New Roman" w:hAnsi="Times New Roman" w:cs="Times New Roman"/>
          <w:i/>
          <w:iCs/>
          <w:sz w:val="24"/>
          <w:szCs w:val="24"/>
        </w:rPr>
      </w:pPr>
      <w:r w:rsidRPr="006B664E">
        <w:rPr>
          <w:rFonts w:ascii="Times New Roman" w:hAnsi="Times New Roman" w:cs="Times New Roman"/>
          <w:i/>
          <w:iCs/>
          <w:sz w:val="24"/>
          <w:szCs w:val="24"/>
        </w:rPr>
        <w:t xml:space="preserve">a. </w:t>
      </w:r>
      <w:r w:rsidR="00FC6D78">
        <w:rPr>
          <w:rFonts w:ascii="Times New Roman" w:hAnsi="Times New Roman" w:cs="Times New Roman"/>
          <w:i/>
          <w:iCs/>
          <w:sz w:val="24"/>
          <w:szCs w:val="24"/>
        </w:rPr>
        <w:t>HS2 have still not agreed final plans for Bodymoor Heath to brick kiln Lane flyover final design.</w:t>
      </w:r>
    </w:p>
    <w:p w14:paraId="69995435" w14:textId="396F2644" w:rsidR="00FC6D78" w:rsidRPr="006B664E" w:rsidRDefault="00FC6D78" w:rsidP="006B664E">
      <w:pPr>
        <w:spacing w:after="0" w:line="256" w:lineRule="auto"/>
        <w:ind w:left="360"/>
        <w:rPr>
          <w:rFonts w:ascii="Times New Roman" w:hAnsi="Times New Roman" w:cs="Times New Roman"/>
          <w:i/>
          <w:iCs/>
          <w:sz w:val="24"/>
          <w:szCs w:val="24"/>
        </w:rPr>
      </w:pPr>
      <w:r>
        <w:rPr>
          <w:rFonts w:ascii="Times New Roman" w:hAnsi="Times New Roman" w:cs="Times New Roman"/>
          <w:i/>
          <w:iCs/>
          <w:sz w:val="24"/>
          <w:szCs w:val="24"/>
        </w:rPr>
        <w:t>b. Fete plans progressing</w:t>
      </w:r>
    </w:p>
    <w:p w14:paraId="6021975D" w14:textId="5187BB34" w:rsidR="006B664E" w:rsidRPr="006B664E" w:rsidRDefault="006B664E" w:rsidP="006B664E">
      <w:pPr>
        <w:spacing w:after="0"/>
        <w:rPr>
          <w:rFonts w:ascii="Times New Roman" w:hAnsi="Times New Roman" w:cs="Times New Roman"/>
          <w:i/>
          <w:iCs/>
          <w:sz w:val="24"/>
          <w:szCs w:val="24"/>
        </w:rPr>
      </w:pPr>
    </w:p>
    <w:p w14:paraId="03B8A53A" w14:textId="77777777" w:rsidR="006B664E" w:rsidRPr="006B664E" w:rsidRDefault="006B664E" w:rsidP="006B664E">
      <w:pPr>
        <w:spacing w:after="0"/>
        <w:rPr>
          <w:rFonts w:ascii="Times New Roman" w:hAnsi="Times New Roman" w:cs="Times New Roman"/>
          <w:i/>
          <w:iCs/>
          <w:sz w:val="24"/>
          <w:szCs w:val="24"/>
        </w:rPr>
      </w:pPr>
    </w:p>
    <w:p w14:paraId="663D5E0A" w14:textId="77777777" w:rsidR="006B664E" w:rsidRDefault="006B664E" w:rsidP="006B664E">
      <w:pPr>
        <w:spacing w:after="0"/>
        <w:rPr>
          <w:rFonts w:ascii="Arial" w:hAnsi="Arial" w:cs="Arial"/>
          <w:sz w:val="20"/>
          <w:szCs w:val="20"/>
        </w:rPr>
      </w:pPr>
    </w:p>
    <w:p w14:paraId="345F3289" w14:textId="77777777" w:rsidR="00DA508C" w:rsidRPr="00147025" w:rsidRDefault="00DA508C" w:rsidP="00043DA1">
      <w:pPr>
        <w:pStyle w:val="Standard"/>
        <w:rPr>
          <w:b/>
          <w:bCs/>
        </w:rPr>
      </w:pPr>
    </w:p>
    <w:p w14:paraId="64059DF5" w14:textId="65151C1A" w:rsidR="006E4788" w:rsidRPr="00073AD9" w:rsidRDefault="006E4788" w:rsidP="00073AD9">
      <w:pPr>
        <w:pStyle w:val="Standard"/>
        <w:rPr>
          <w:b/>
          <w:bCs/>
        </w:rPr>
      </w:pPr>
      <w:r w:rsidRPr="00073AD9">
        <w:rPr>
          <w:b/>
          <w:bCs/>
        </w:rPr>
        <w:t xml:space="preserve">Cllr. Smith </w:t>
      </w:r>
    </w:p>
    <w:p w14:paraId="0C8BCCC5" w14:textId="22478676" w:rsidR="00200070" w:rsidRDefault="0048128B" w:rsidP="00200070">
      <w:pPr>
        <w:pStyle w:val="Standard"/>
        <w:ind w:left="720" w:hanging="660"/>
        <w:rPr>
          <w:bCs/>
          <w:i/>
        </w:rPr>
      </w:pPr>
      <w:r>
        <w:rPr>
          <w:bCs/>
          <w:i/>
        </w:rPr>
        <w:t>a.</w:t>
      </w:r>
      <w:r w:rsidR="00586D66">
        <w:rPr>
          <w:bCs/>
          <w:i/>
        </w:rPr>
        <w:t xml:space="preserve"> a request to keep </w:t>
      </w:r>
      <w:r w:rsidR="006923C0">
        <w:rPr>
          <w:bCs/>
          <w:i/>
        </w:rPr>
        <w:t>the</w:t>
      </w:r>
      <w:r w:rsidR="00586D66">
        <w:rPr>
          <w:bCs/>
          <w:i/>
        </w:rPr>
        <w:t xml:space="preserve"> sign area in Coppice </w:t>
      </w:r>
      <w:r w:rsidR="006923C0">
        <w:rPr>
          <w:bCs/>
          <w:i/>
        </w:rPr>
        <w:t>L</w:t>
      </w:r>
      <w:r w:rsidR="00586D66">
        <w:rPr>
          <w:bCs/>
          <w:i/>
        </w:rPr>
        <w:t xml:space="preserve">ane cut </w:t>
      </w:r>
      <w:r w:rsidR="00EB3803">
        <w:rPr>
          <w:bCs/>
          <w:i/>
        </w:rPr>
        <w:t>throughout</w:t>
      </w:r>
      <w:r w:rsidR="00586D66">
        <w:rPr>
          <w:bCs/>
          <w:i/>
        </w:rPr>
        <w:t xml:space="preserve"> the year. It was noted that this was already actioned but that delay happened to allow the daffodils time to die off.</w:t>
      </w:r>
    </w:p>
    <w:p w14:paraId="4C09F0EB" w14:textId="6A3B521E" w:rsidR="0002544C" w:rsidRPr="00BB510B" w:rsidRDefault="0002544C" w:rsidP="00880712">
      <w:pPr>
        <w:pStyle w:val="Standard"/>
        <w:rPr>
          <w:b/>
          <w:bCs/>
        </w:rPr>
      </w:pPr>
    </w:p>
    <w:p w14:paraId="483D6384" w14:textId="24FAFEB3" w:rsidR="00880712" w:rsidRPr="00BB510B" w:rsidRDefault="00880712" w:rsidP="00880712">
      <w:pPr>
        <w:pStyle w:val="Standard"/>
        <w:rPr>
          <w:b/>
          <w:bCs/>
        </w:rPr>
      </w:pPr>
      <w:r w:rsidRPr="00BB510B">
        <w:rPr>
          <w:b/>
          <w:bCs/>
        </w:rPr>
        <w:t>Cllr. Beamish</w:t>
      </w:r>
    </w:p>
    <w:p w14:paraId="5E3305B8" w14:textId="1594485E" w:rsidR="00D034C8" w:rsidRPr="00BB510B" w:rsidRDefault="00D44180" w:rsidP="00D034C8">
      <w:pPr>
        <w:pStyle w:val="Standard"/>
        <w:rPr>
          <w:bCs/>
          <w:i/>
        </w:rPr>
      </w:pPr>
      <w:r>
        <w:rPr>
          <w:i/>
          <w:iCs/>
        </w:rPr>
        <w:t xml:space="preserve">       </w:t>
      </w:r>
      <w:r w:rsidR="0048128B">
        <w:rPr>
          <w:i/>
          <w:iCs/>
        </w:rPr>
        <w:t xml:space="preserve">a. </w:t>
      </w:r>
      <w:r w:rsidR="00FC6D78">
        <w:rPr>
          <w:i/>
          <w:iCs/>
        </w:rPr>
        <w:t>No reports</w:t>
      </w:r>
    </w:p>
    <w:p w14:paraId="0D3EAEF7" w14:textId="77777777" w:rsidR="001F39F4" w:rsidRDefault="001F39F4" w:rsidP="006E4788">
      <w:pPr>
        <w:pStyle w:val="Standard"/>
        <w:rPr>
          <w:b/>
          <w:bCs/>
        </w:rPr>
      </w:pPr>
    </w:p>
    <w:p w14:paraId="684FC6AD" w14:textId="629BC76E" w:rsidR="006E4788" w:rsidRPr="00BB510B" w:rsidRDefault="006E4788" w:rsidP="006E4788">
      <w:pPr>
        <w:pStyle w:val="Standard"/>
        <w:rPr>
          <w:b/>
          <w:bCs/>
        </w:rPr>
      </w:pPr>
      <w:r w:rsidRPr="00BB510B">
        <w:rPr>
          <w:b/>
          <w:bCs/>
        </w:rPr>
        <w:t>Cllr. Rotherham</w:t>
      </w:r>
    </w:p>
    <w:p w14:paraId="2DFBA754" w14:textId="2C94FEEA" w:rsidR="00847700" w:rsidRPr="001F39F4" w:rsidRDefault="00FC6D78" w:rsidP="00387D1E">
      <w:pPr>
        <w:pStyle w:val="Standard"/>
        <w:numPr>
          <w:ilvl w:val="0"/>
          <w:numId w:val="10"/>
        </w:numPr>
        <w:rPr>
          <w:bCs/>
          <w:i/>
          <w:iCs/>
        </w:rPr>
      </w:pPr>
      <w:r>
        <w:rPr>
          <w:bCs/>
          <w:i/>
          <w:iCs/>
        </w:rPr>
        <w:t>A446 fly tipping incident</w:t>
      </w:r>
    </w:p>
    <w:p w14:paraId="5447E938" w14:textId="3C6A4CCB" w:rsidR="00C32864" w:rsidRDefault="00FC6D78" w:rsidP="00632B2D">
      <w:pPr>
        <w:pStyle w:val="Standard"/>
        <w:numPr>
          <w:ilvl w:val="0"/>
          <w:numId w:val="10"/>
        </w:numPr>
        <w:rPr>
          <w:bCs/>
          <w:i/>
          <w:iCs/>
        </w:rPr>
      </w:pPr>
      <w:r>
        <w:rPr>
          <w:bCs/>
          <w:i/>
          <w:iCs/>
        </w:rPr>
        <w:t>Police heavily involved in curtailing Protester activities causing issues in Kingsbury</w:t>
      </w:r>
    </w:p>
    <w:p w14:paraId="5510E3AF" w14:textId="468E70C7" w:rsidR="00586D66" w:rsidRDefault="00586D66" w:rsidP="00632B2D">
      <w:pPr>
        <w:pStyle w:val="Standard"/>
        <w:numPr>
          <w:ilvl w:val="0"/>
          <w:numId w:val="10"/>
        </w:numPr>
        <w:rPr>
          <w:bCs/>
          <w:i/>
          <w:iCs/>
        </w:rPr>
      </w:pPr>
      <w:r>
        <w:rPr>
          <w:bCs/>
          <w:i/>
          <w:iCs/>
        </w:rPr>
        <w:t>Incident of Fly tipping s</w:t>
      </w:r>
      <w:r w:rsidR="006923C0">
        <w:rPr>
          <w:bCs/>
          <w:i/>
          <w:iCs/>
        </w:rPr>
        <w:t>e</w:t>
      </w:r>
      <w:r>
        <w:rPr>
          <w:bCs/>
          <w:i/>
          <w:iCs/>
        </w:rPr>
        <w:t>em to be increasing everywhere</w:t>
      </w:r>
    </w:p>
    <w:p w14:paraId="4E3C90B7" w14:textId="77777777" w:rsidR="001F39F4" w:rsidRPr="00D44180" w:rsidRDefault="001F39F4" w:rsidP="001F39F4">
      <w:pPr>
        <w:pStyle w:val="Standard"/>
        <w:ind w:left="720"/>
        <w:rPr>
          <w:bCs/>
          <w:i/>
          <w:iCs/>
        </w:rPr>
      </w:pPr>
    </w:p>
    <w:p w14:paraId="2F68563B" w14:textId="07370891" w:rsidR="00F77E6B" w:rsidRPr="00BB510B" w:rsidRDefault="00A813CD" w:rsidP="00A813CD">
      <w:pPr>
        <w:pStyle w:val="Standard"/>
        <w:rPr>
          <w:b/>
          <w:bCs/>
          <w:i/>
          <w:iCs/>
        </w:rPr>
      </w:pPr>
      <w:r w:rsidRPr="00BB510B">
        <w:rPr>
          <w:b/>
          <w:bCs/>
          <w:i/>
          <w:iCs/>
        </w:rPr>
        <w:t>Cllr. Rawlins</w:t>
      </w:r>
    </w:p>
    <w:p w14:paraId="3ED4A035" w14:textId="33BF7046" w:rsidR="00A00E5A" w:rsidRPr="00A00E5A" w:rsidRDefault="00A00E5A" w:rsidP="00A00E5A">
      <w:pPr>
        <w:pStyle w:val="Standard"/>
        <w:rPr>
          <w:i/>
          <w:iCs/>
        </w:rPr>
      </w:pPr>
      <w:r w:rsidRPr="00A00E5A">
        <w:rPr>
          <w:i/>
          <w:iCs/>
        </w:rPr>
        <w:t xml:space="preserve">     a.</w:t>
      </w:r>
      <w:r>
        <w:rPr>
          <w:i/>
          <w:iCs/>
        </w:rPr>
        <w:t xml:space="preserve">   No Reports</w:t>
      </w:r>
    </w:p>
    <w:p w14:paraId="15E48D2E" w14:textId="77777777" w:rsidR="00A813CD" w:rsidRPr="00847700" w:rsidRDefault="00A813CD" w:rsidP="00A813CD">
      <w:pPr>
        <w:pStyle w:val="Standard"/>
        <w:ind w:left="720"/>
        <w:rPr>
          <w:bCs/>
          <w:i/>
          <w:iCs/>
          <w:color w:val="FF0000"/>
        </w:rPr>
      </w:pPr>
    </w:p>
    <w:p w14:paraId="00E3C85C" w14:textId="28A55900" w:rsidR="006E4788" w:rsidRDefault="006E4788" w:rsidP="006E4788">
      <w:pPr>
        <w:pStyle w:val="Standard"/>
        <w:rPr>
          <w:b/>
        </w:rPr>
      </w:pPr>
      <w:r w:rsidRPr="0046663F">
        <w:rPr>
          <w:b/>
        </w:rPr>
        <w:t>C</w:t>
      </w:r>
      <w:r>
        <w:rPr>
          <w:b/>
        </w:rPr>
        <w:t>ll</w:t>
      </w:r>
      <w:r w:rsidRPr="0046663F">
        <w:rPr>
          <w:b/>
        </w:rPr>
        <w:t>r. Jenns</w:t>
      </w:r>
    </w:p>
    <w:p w14:paraId="57FAF6BB" w14:textId="5242FC07" w:rsidR="008C3241" w:rsidRPr="00913B2C" w:rsidRDefault="008C3241" w:rsidP="006E4788">
      <w:pPr>
        <w:pStyle w:val="Standard"/>
        <w:rPr>
          <w:bCs/>
          <w:i/>
          <w:iCs/>
        </w:rPr>
      </w:pPr>
      <w:r w:rsidRPr="00913B2C">
        <w:rPr>
          <w:bCs/>
          <w:i/>
          <w:iCs/>
        </w:rPr>
        <w:t>No Report</w:t>
      </w:r>
      <w:r w:rsidR="00A00E5A">
        <w:rPr>
          <w:bCs/>
          <w:i/>
          <w:iCs/>
        </w:rPr>
        <w:t>s</w:t>
      </w:r>
    </w:p>
    <w:p w14:paraId="3065C3EE" w14:textId="3B616733" w:rsidR="00FD77E2" w:rsidRDefault="00FD77E2" w:rsidP="008C3241">
      <w:pPr>
        <w:pStyle w:val="Standard"/>
        <w:rPr>
          <w:i/>
        </w:rPr>
      </w:pPr>
    </w:p>
    <w:p w14:paraId="22C0DD74" w14:textId="29F5AECB" w:rsidR="00FD77E2" w:rsidRDefault="00FD77E2" w:rsidP="008C3241">
      <w:pPr>
        <w:pStyle w:val="Standard"/>
        <w:rPr>
          <w:b/>
          <w:i/>
        </w:rPr>
      </w:pPr>
      <w:r w:rsidRPr="00FD77E2">
        <w:rPr>
          <w:b/>
          <w:i/>
        </w:rPr>
        <w:t>Cllr. Simmons</w:t>
      </w:r>
    </w:p>
    <w:p w14:paraId="3049B3F5" w14:textId="52CFF119" w:rsidR="00FB675D" w:rsidRPr="009E5464" w:rsidRDefault="00FD77E2" w:rsidP="00FD77E2">
      <w:pPr>
        <w:pStyle w:val="Standard"/>
        <w:rPr>
          <w:bCs/>
          <w:i/>
          <w:iCs/>
        </w:rPr>
      </w:pPr>
      <w:r w:rsidRPr="00913B2C">
        <w:rPr>
          <w:bCs/>
          <w:i/>
          <w:iCs/>
        </w:rPr>
        <w:t xml:space="preserve">No </w:t>
      </w:r>
      <w:r w:rsidR="009E5464">
        <w:rPr>
          <w:bCs/>
          <w:i/>
          <w:iCs/>
        </w:rPr>
        <w:t>Reports</w:t>
      </w:r>
    </w:p>
    <w:p w14:paraId="2CBEB58A" w14:textId="77777777" w:rsidR="003C4FBE" w:rsidRDefault="003C4FBE" w:rsidP="00FD77E2">
      <w:pPr>
        <w:pStyle w:val="Standard"/>
        <w:rPr>
          <w:bCs/>
          <w:i/>
          <w:iCs/>
        </w:rPr>
      </w:pPr>
    </w:p>
    <w:p w14:paraId="2E667BC0" w14:textId="0E19D515" w:rsidR="0076751F" w:rsidRDefault="0076751F" w:rsidP="00DD570D">
      <w:pPr>
        <w:pStyle w:val="Standard"/>
        <w:numPr>
          <w:ilvl w:val="0"/>
          <w:numId w:val="38"/>
        </w:numPr>
        <w:rPr>
          <w:b/>
          <w:bCs/>
        </w:rPr>
      </w:pPr>
      <w:r>
        <w:rPr>
          <w:b/>
          <w:bCs/>
        </w:rPr>
        <w:t>Correspondence</w:t>
      </w:r>
      <w:r w:rsidR="00FA530D">
        <w:rPr>
          <w:b/>
          <w:bCs/>
        </w:rPr>
        <w:t xml:space="preserve"> </w:t>
      </w:r>
      <w:r w:rsidR="00586D66">
        <w:rPr>
          <w:b/>
          <w:bCs/>
        </w:rPr>
        <w:t>(Clerk)</w:t>
      </w:r>
    </w:p>
    <w:p w14:paraId="10103862" w14:textId="77777777" w:rsidR="00EB3803" w:rsidRDefault="00EB3803" w:rsidP="00EB3803">
      <w:pPr>
        <w:pStyle w:val="Standard"/>
        <w:ind w:left="720"/>
        <w:rPr>
          <w:b/>
          <w:bCs/>
        </w:rPr>
      </w:pPr>
    </w:p>
    <w:p w14:paraId="2AC27CDB" w14:textId="77777777" w:rsidR="006D3A8B" w:rsidRPr="00FF1093" w:rsidRDefault="009E5464" w:rsidP="006D3A8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b/>
          <w:bCs/>
        </w:rPr>
        <w:t xml:space="preserve">    </w:t>
      </w:r>
      <w:r w:rsidR="006D3A8B" w:rsidRPr="00FF1093">
        <w:rPr>
          <w:rFonts w:ascii="Times New Roman" w:eastAsia="SimSun" w:hAnsi="Times New Roman" w:cs="Mangal"/>
          <w:b/>
          <w:bCs/>
          <w:kern w:val="3"/>
          <w:sz w:val="24"/>
          <w:szCs w:val="24"/>
          <w:lang w:eastAsia="zh-CN" w:bidi="hi-IN"/>
        </w:rPr>
        <w:t>NWBC/WCC</w:t>
      </w:r>
      <w:r w:rsidR="006D3A8B">
        <w:rPr>
          <w:rFonts w:ascii="Times New Roman" w:eastAsia="SimSun" w:hAnsi="Times New Roman" w:cs="Mangal"/>
          <w:b/>
          <w:bCs/>
          <w:kern w:val="3"/>
          <w:sz w:val="24"/>
          <w:szCs w:val="24"/>
          <w:lang w:eastAsia="zh-CN" w:bidi="hi-IN"/>
        </w:rPr>
        <w:t xml:space="preserve">   </w:t>
      </w:r>
    </w:p>
    <w:p w14:paraId="023CA9FD" w14:textId="659EBCBC" w:rsidR="006D3A8B" w:rsidRDefault="00586D66" w:rsidP="006D3A8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Garage project underway</w:t>
      </w:r>
    </w:p>
    <w:p w14:paraId="6C520CE0" w14:textId="4B511275" w:rsidR="006D3A8B" w:rsidRDefault="006D3A8B" w:rsidP="006D3A8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06EFEE98" w14:textId="77777777" w:rsidR="002B3C20" w:rsidRDefault="002B3C20" w:rsidP="002B3C20">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FF1093">
        <w:rPr>
          <w:rFonts w:ascii="Times New Roman" w:eastAsia="SimSun" w:hAnsi="Times New Roman" w:cs="Mangal"/>
          <w:b/>
          <w:bCs/>
          <w:kern w:val="3"/>
          <w:sz w:val="24"/>
          <w:szCs w:val="24"/>
          <w:lang w:eastAsia="zh-CN" w:bidi="hi-IN"/>
        </w:rPr>
        <w:t xml:space="preserve">General. </w:t>
      </w:r>
      <w:r w:rsidRPr="00FF1093">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 xml:space="preserve">    </w:t>
      </w:r>
    </w:p>
    <w:p w14:paraId="3DA0F006" w14:textId="77777777" w:rsidR="002B3C20" w:rsidRDefault="002B3C20" w:rsidP="002B3C20">
      <w:pPr>
        <w:widowControl w:val="0"/>
        <w:suppressAutoHyphens/>
        <w:autoSpaceDN w:val="0"/>
        <w:spacing w:after="0" w:line="240" w:lineRule="auto"/>
        <w:textAlignment w:val="baseline"/>
        <w:rPr>
          <w:rFonts w:ascii="Times New Roman" w:eastAsia="SimSun" w:hAnsi="Times New Roman" w:cs="Mangal"/>
          <w:bCs/>
          <w:kern w:val="3"/>
          <w:sz w:val="24"/>
          <w:szCs w:val="24"/>
          <w:lang w:eastAsia="zh-CN" w:bidi="hi-IN"/>
        </w:rPr>
      </w:pPr>
    </w:p>
    <w:p w14:paraId="3CAB55E7" w14:textId="03A21CC9" w:rsidR="002B3C20" w:rsidRDefault="00586D66" w:rsidP="002B3C20">
      <w:pPr>
        <w:widowControl w:val="0"/>
        <w:suppressAutoHyphens/>
        <w:autoSpaceDN w:val="0"/>
        <w:spacing w:after="0" w:line="240" w:lineRule="auto"/>
        <w:textAlignment w:val="baseline"/>
        <w:rPr>
          <w:rFonts w:ascii="Times New Roman" w:eastAsia="SimSun" w:hAnsi="Times New Roman" w:cs="Mangal"/>
          <w:bCs/>
          <w:kern w:val="3"/>
          <w:sz w:val="24"/>
          <w:szCs w:val="24"/>
          <w:lang w:eastAsia="zh-CN" w:bidi="hi-IN"/>
        </w:rPr>
      </w:pPr>
      <w:r>
        <w:rPr>
          <w:rFonts w:ascii="Times New Roman" w:eastAsia="SimSun" w:hAnsi="Times New Roman" w:cs="Mangal"/>
          <w:bCs/>
          <w:kern w:val="3"/>
          <w:sz w:val="24"/>
          <w:szCs w:val="24"/>
          <w:lang w:eastAsia="zh-CN" w:bidi="hi-IN"/>
        </w:rPr>
        <w:t>Statue to be collected this Friday and stored before siting the following week</w:t>
      </w:r>
      <w:r w:rsidR="00D8788D">
        <w:rPr>
          <w:rFonts w:ascii="Times New Roman" w:eastAsia="SimSun" w:hAnsi="Times New Roman" w:cs="Mangal"/>
          <w:bCs/>
          <w:kern w:val="3"/>
          <w:sz w:val="24"/>
          <w:szCs w:val="24"/>
          <w:lang w:eastAsia="zh-CN" w:bidi="hi-IN"/>
        </w:rPr>
        <w:t>.</w:t>
      </w:r>
    </w:p>
    <w:p w14:paraId="7D36EC96" w14:textId="3F1F1EB8" w:rsidR="00D8788D" w:rsidRDefault="00D8788D" w:rsidP="002B3C20">
      <w:pPr>
        <w:widowControl w:val="0"/>
        <w:suppressAutoHyphens/>
        <w:autoSpaceDN w:val="0"/>
        <w:spacing w:after="0" w:line="240" w:lineRule="auto"/>
        <w:textAlignment w:val="baseline"/>
        <w:rPr>
          <w:rFonts w:ascii="Times New Roman" w:eastAsia="SimSun" w:hAnsi="Times New Roman" w:cs="Mangal"/>
          <w:bCs/>
          <w:kern w:val="3"/>
          <w:sz w:val="24"/>
          <w:szCs w:val="24"/>
          <w:lang w:eastAsia="zh-CN" w:bidi="hi-IN"/>
        </w:rPr>
      </w:pPr>
    </w:p>
    <w:p w14:paraId="27EA45CC" w14:textId="6E9AD982" w:rsidR="00D8788D" w:rsidRDefault="00D8788D" w:rsidP="002B3C20">
      <w:pPr>
        <w:widowControl w:val="0"/>
        <w:suppressAutoHyphens/>
        <w:autoSpaceDN w:val="0"/>
        <w:spacing w:after="0" w:line="240" w:lineRule="auto"/>
        <w:textAlignment w:val="baseline"/>
        <w:rPr>
          <w:rFonts w:ascii="Times New Roman" w:eastAsia="SimSun" w:hAnsi="Times New Roman" w:cs="Mangal"/>
          <w:bCs/>
          <w:kern w:val="3"/>
          <w:sz w:val="24"/>
          <w:szCs w:val="24"/>
          <w:lang w:eastAsia="zh-CN" w:bidi="hi-IN"/>
        </w:rPr>
      </w:pPr>
      <w:r>
        <w:rPr>
          <w:rFonts w:ascii="Times New Roman" w:eastAsia="SimSun" w:hAnsi="Times New Roman" w:cs="Mangal"/>
          <w:bCs/>
          <w:kern w:val="3"/>
          <w:sz w:val="24"/>
          <w:szCs w:val="24"/>
          <w:lang w:eastAsia="zh-CN" w:bidi="hi-IN"/>
        </w:rPr>
        <w:t>Flyers to go out with Middleton Matters, bunting and entertainment licence obtained</w:t>
      </w:r>
    </w:p>
    <w:p w14:paraId="140B4880" w14:textId="498A38BC" w:rsidR="002B3C20" w:rsidRDefault="002B3C20" w:rsidP="002B3C20">
      <w:pPr>
        <w:widowControl w:val="0"/>
        <w:suppressAutoHyphens/>
        <w:autoSpaceDN w:val="0"/>
        <w:spacing w:after="0" w:line="240" w:lineRule="auto"/>
        <w:textAlignment w:val="baseline"/>
        <w:rPr>
          <w:rFonts w:ascii="Times New Roman" w:eastAsia="SimSun" w:hAnsi="Times New Roman" w:cs="Mangal"/>
          <w:bCs/>
          <w:kern w:val="3"/>
          <w:sz w:val="24"/>
          <w:szCs w:val="24"/>
          <w:lang w:eastAsia="zh-CN" w:bidi="hi-IN"/>
        </w:rPr>
      </w:pPr>
    </w:p>
    <w:p w14:paraId="4170D036" w14:textId="3C782ACD" w:rsidR="00270819" w:rsidRPr="006D3A8B" w:rsidRDefault="00270819" w:rsidP="006D3A8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01F3469F" w14:textId="25F0CC8B" w:rsidR="00025BBD" w:rsidRDefault="00E051C6" w:rsidP="00270819">
      <w:pPr>
        <w:pStyle w:val="Standard"/>
        <w:rPr>
          <w:b/>
          <w:bCs/>
        </w:rPr>
      </w:pPr>
      <w:r>
        <w:rPr>
          <w:b/>
          <w:bCs/>
        </w:rPr>
        <w:t xml:space="preserve">    </w:t>
      </w:r>
      <w:r w:rsidR="00982589">
        <w:rPr>
          <w:b/>
          <w:bCs/>
        </w:rPr>
        <w:t>13.</w:t>
      </w:r>
      <w:r>
        <w:rPr>
          <w:b/>
          <w:bCs/>
        </w:rPr>
        <w:t xml:space="preserve">  </w:t>
      </w:r>
      <w:r w:rsidR="00025BBD">
        <w:rPr>
          <w:b/>
          <w:bCs/>
        </w:rPr>
        <w:t>Planning matters</w:t>
      </w:r>
    </w:p>
    <w:p w14:paraId="21E3C431" w14:textId="77777777" w:rsidR="00697322" w:rsidRDefault="00697322" w:rsidP="00270819">
      <w:pPr>
        <w:pStyle w:val="Standard"/>
        <w:rPr>
          <w:b/>
          <w:bCs/>
        </w:rPr>
      </w:pPr>
    </w:p>
    <w:p w14:paraId="38D2E2C6" w14:textId="341FA0BE" w:rsidR="002B3C20" w:rsidRDefault="002B3C20" w:rsidP="002B3C20">
      <w:r w:rsidRPr="00F30AC9">
        <w:t>PAP/202</w:t>
      </w:r>
      <w:r w:rsidR="00F30AC9" w:rsidRPr="00F30AC9">
        <w:t>1/0502 Holly Lane farm re fence around conservation feature</w:t>
      </w:r>
      <w:r w:rsidR="00F30AC9">
        <w:t>’</w:t>
      </w:r>
    </w:p>
    <w:p w14:paraId="3C667A81" w14:textId="697B21D3" w:rsidR="00F30AC9" w:rsidRDefault="00F30AC9" w:rsidP="002B3C20">
      <w:r>
        <w:t>PAP/2021/0121 New House Farm, extension to front of property</w:t>
      </w:r>
    </w:p>
    <w:p w14:paraId="33CD9E1B" w14:textId="5909C344" w:rsidR="00F30AC9" w:rsidRDefault="00F30AC9" w:rsidP="002B3C20">
      <w:r>
        <w:t>PAP/2022?0211 Hunts green cottages two storey side and single storey rear extension</w:t>
      </w:r>
    </w:p>
    <w:p w14:paraId="2D2CD332" w14:textId="77777777" w:rsidR="00F30AC9" w:rsidRPr="00F30AC9" w:rsidRDefault="00F30AC9" w:rsidP="002B3C20"/>
    <w:p w14:paraId="7C4958E0" w14:textId="77777777" w:rsidR="00F30AC9" w:rsidRDefault="00F30AC9" w:rsidP="00442ED7">
      <w:pPr>
        <w:rPr>
          <w:b/>
          <w:bCs/>
          <w:lang w:val="en-US"/>
        </w:rPr>
      </w:pPr>
    </w:p>
    <w:p w14:paraId="4755AD9F" w14:textId="77777777" w:rsidR="00F30AC9" w:rsidRDefault="00F30AC9" w:rsidP="00442ED7">
      <w:pPr>
        <w:rPr>
          <w:b/>
          <w:bCs/>
          <w:lang w:val="en-US"/>
        </w:rPr>
      </w:pPr>
    </w:p>
    <w:p w14:paraId="66499796" w14:textId="24E38442" w:rsidR="00EB3803" w:rsidRDefault="00697322" w:rsidP="00442ED7">
      <w:pPr>
        <w:rPr>
          <w:b/>
          <w:bCs/>
          <w:lang w:val="en-US"/>
        </w:rPr>
      </w:pPr>
      <w:r w:rsidRPr="00697322">
        <w:rPr>
          <w:b/>
          <w:bCs/>
          <w:lang w:val="en-US"/>
        </w:rPr>
        <w:lastRenderedPageBreak/>
        <w:t>14. Financials</w:t>
      </w:r>
      <w:r w:rsidR="00CE40BB" w:rsidRPr="00697322">
        <w:rPr>
          <w:b/>
          <w:bCs/>
          <w:lang w:val="en-US"/>
        </w:rPr>
        <w:t xml:space="preserve">   </w:t>
      </w:r>
    </w:p>
    <w:p w14:paraId="57CFE9B2" w14:textId="77777777" w:rsidR="00EB3803" w:rsidRPr="00697322" w:rsidRDefault="00CE40BB" w:rsidP="00442ED7">
      <w:pPr>
        <w:rPr>
          <w:b/>
          <w:bCs/>
          <w:lang w:val="en-US"/>
        </w:rPr>
      </w:pPr>
      <w:r w:rsidRPr="00697322">
        <w:rPr>
          <w:b/>
          <w:bCs/>
          <w:lang w:val="en-US"/>
        </w:rPr>
        <w:t xml:space="preserve">   </w:t>
      </w:r>
    </w:p>
    <w:tbl>
      <w:tblPr>
        <w:tblW w:w="8606" w:type="dxa"/>
        <w:tblLook w:val="04A0" w:firstRow="1" w:lastRow="0" w:firstColumn="1" w:lastColumn="0" w:noHBand="0" w:noVBand="1"/>
      </w:tblPr>
      <w:tblGrid>
        <w:gridCol w:w="1147"/>
        <w:gridCol w:w="222"/>
        <w:gridCol w:w="1023"/>
        <w:gridCol w:w="2377"/>
        <w:gridCol w:w="1660"/>
        <w:gridCol w:w="1278"/>
        <w:gridCol w:w="1224"/>
      </w:tblGrid>
      <w:tr w:rsidR="00EB3803" w:rsidRPr="00EB3803" w14:paraId="6206C737" w14:textId="77777777" w:rsidTr="00EB3803">
        <w:trPr>
          <w:trHeight w:val="300"/>
        </w:trPr>
        <w:tc>
          <w:tcPr>
            <w:tcW w:w="4606" w:type="dxa"/>
            <w:gridSpan w:val="4"/>
            <w:tcBorders>
              <w:top w:val="nil"/>
              <w:left w:val="nil"/>
              <w:bottom w:val="nil"/>
              <w:right w:val="nil"/>
            </w:tcBorders>
            <w:shd w:val="clear" w:color="auto" w:fill="auto"/>
            <w:noWrap/>
            <w:vAlign w:val="bottom"/>
            <w:hideMark/>
          </w:tcPr>
          <w:p w14:paraId="5E453ED5"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Available funds in current account A/c 00411787</w:t>
            </w:r>
          </w:p>
        </w:tc>
        <w:tc>
          <w:tcPr>
            <w:tcW w:w="1660" w:type="dxa"/>
            <w:tcBorders>
              <w:top w:val="nil"/>
              <w:left w:val="nil"/>
              <w:bottom w:val="nil"/>
              <w:right w:val="nil"/>
            </w:tcBorders>
            <w:shd w:val="clear" w:color="auto" w:fill="auto"/>
            <w:noWrap/>
            <w:vAlign w:val="bottom"/>
            <w:hideMark/>
          </w:tcPr>
          <w:p w14:paraId="2188642C"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13/05/2021</w:t>
            </w:r>
          </w:p>
        </w:tc>
        <w:tc>
          <w:tcPr>
            <w:tcW w:w="1120" w:type="dxa"/>
            <w:tcBorders>
              <w:top w:val="nil"/>
              <w:left w:val="nil"/>
              <w:bottom w:val="nil"/>
              <w:right w:val="nil"/>
            </w:tcBorders>
            <w:shd w:val="clear" w:color="auto" w:fill="auto"/>
            <w:noWrap/>
            <w:vAlign w:val="bottom"/>
            <w:hideMark/>
          </w:tcPr>
          <w:p w14:paraId="0877A9F4" w14:textId="77777777" w:rsidR="00EB3803" w:rsidRPr="00EB3803" w:rsidRDefault="00EB3803" w:rsidP="00EB3803">
            <w:pPr>
              <w:spacing w:after="0" w:line="240" w:lineRule="auto"/>
              <w:jc w:val="right"/>
              <w:rPr>
                <w:rFonts w:ascii="Calibri" w:eastAsia="Times New Roman" w:hAnsi="Calibri" w:cs="Calibri"/>
                <w:color w:val="000000"/>
                <w:lang w:eastAsia="en-GB"/>
              </w:rPr>
            </w:pPr>
          </w:p>
        </w:tc>
        <w:tc>
          <w:tcPr>
            <w:tcW w:w="1220" w:type="dxa"/>
            <w:tcBorders>
              <w:top w:val="nil"/>
              <w:left w:val="nil"/>
              <w:bottom w:val="nil"/>
              <w:right w:val="nil"/>
            </w:tcBorders>
            <w:shd w:val="clear" w:color="auto" w:fill="auto"/>
            <w:noWrap/>
            <w:vAlign w:val="bottom"/>
            <w:hideMark/>
          </w:tcPr>
          <w:p w14:paraId="71BFB16E" w14:textId="5F7331CB"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 xml:space="preserve">  27,523.70 </w:t>
            </w:r>
          </w:p>
        </w:tc>
      </w:tr>
      <w:tr w:rsidR="00EB3803" w:rsidRPr="00EB3803" w14:paraId="2A2914D7" w14:textId="77777777" w:rsidTr="00EB3803">
        <w:trPr>
          <w:trHeight w:val="300"/>
        </w:trPr>
        <w:tc>
          <w:tcPr>
            <w:tcW w:w="4606" w:type="dxa"/>
            <w:gridSpan w:val="4"/>
            <w:tcBorders>
              <w:top w:val="nil"/>
              <w:left w:val="nil"/>
              <w:bottom w:val="nil"/>
              <w:right w:val="nil"/>
            </w:tcBorders>
            <w:shd w:val="clear" w:color="auto" w:fill="auto"/>
            <w:noWrap/>
            <w:vAlign w:val="bottom"/>
            <w:hideMark/>
          </w:tcPr>
          <w:p w14:paraId="3915655E"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Available funds in reserve account A/c 29525357</w:t>
            </w:r>
          </w:p>
        </w:tc>
        <w:tc>
          <w:tcPr>
            <w:tcW w:w="1660" w:type="dxa"/>
            <w:tcBorders>
              <w:top w:val="nil"/>
              <w:left w:val="nil"/>
              <w:bottom w:val="nil"/>
              <w:right w:val="nil"/>
            </w:tcBorders>
            <w:shd w:val="clear" w:color="auto" w:fill="auto"/>
            <w:noWrap/>
            <w:vAlign w:val="bottom"/>
            <w:hideMark/>
          </w:tcPr>
          <w:p w14:paraId="04DE9F91"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05/05/2022</w:t>
            </w:r>
          </w:p>
        </w:tc>
        <w:tc>
          <w:tcPr>
            <w:tcW w:w="1120" w:type="dxa"/>
            <w:tcBorders>
              <w:top w:val="nil"/>
              <w:left w:val="nil"/>
              <w:bottom w:val="nil"/>
              <w:right w:val="nil"/>
            </w:tcBorders>
            <w:shd w:val="clear" w:color="auto" w:fill="auto"/>
            <w:noWrap/>
            <w:vAlign w:val="bottom"/>
            <w:hideMark/>
          </w:tcPr>
          <w:p w14:paraId="6B9C3E09" w14:textId="77777777" w:rsidR="00EB3803" w:rsidRPr="00EB3803" w:rsidRDefault="00EB3803" w:rsidP="00EB3803">
            <w:pPr>
              <w:spacing w:after="0" w:line="240" w:lineRule="auto"/>
              <w:jc w:val="right"/>
              <w:rPr>
                <w:rFonts w:ascii="Calibri" w:eastAsia="Times New Roman" w:hAnsi="Calibri" w:cs="Calibri"/>
                <w:color w:val="000000"/>
                <w:lang w:eastAsia="en-GB"/>
              </w:rPr>
            </w:pPr>
          </w:p>
        </w:tc>
        <w:tc>
          <w:tcPr>
            <w:tcW w:w="1220" w:type="dxa"/>
            <w:tcBorders>
              <w:top w:val="nil"/>
              <w:left w:val="nil"/>
              <w:bottom w:val="nil"/>
              <w:right w:val="nil"/>
            </w:tcBorders>
            <w:shd w:val="clear" w:color="auto" w:fill="auto"/>
            <w:noWrap/>
            <w:vAlign w:val="bottom"/>
            <w:hideMark/>
          </w:tcPr>
          <w:p w14:paraId="6404E098" w14:textId="6D7CDF63"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EB3803">
              <w:rPr>
                <w:rFonts w:ascii="Calibri" w:eastAsia="Times New Roman" w:hAnsi="Calibri" w:cs="Calibri"/>
                <w:color w:val="000000"/>
                <w:lang w:eastAsia="en-GB"/>
              </w:rPr>
              <w:t xml:space="preserve">7,369.61 </w:t>
            </w:r>
          </w:p>
        </w:tc>
      </w:tr>
      <w:tr w:rsidR="00EB3803" w:rsidRPr="00EB3803" w14:paraId="4D50F814" w14:textId="77777777" w:rsidTr="00EB3803">
        <w:trPr>
          <w:trHeight w:val="300"/>
        </w:trPr>
        <w:tc>
          <w:tcPr>
            <w:tcW w:w="1206" w:type="dxa"/>
            <w:gridSpan w:val="2"/>
            <w:tcBorders>
              <w:top w:val="nil"/>
              <w:left w:val="nil"/>
              <w:bottom w:val="nil"/>
              <w:right w:val="nil"/>
            </w:tcBorders>
            <w:shd w:val="clear" w:color="auto" w:fill="auto"/>
            <w:noWrap/>
            <w:vAlign w:val="bottom"/>
            <w:hideMark/>
          </w:tcPr>
          <w:p w14:paraId="05114BFC"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Grand total</w:t>
            </w:r>
          </w:p>
        </w:tc>
        <w:tc>
          <w:tcPr>
            <w:tcW w:w="1023" w:type="dxa"/>
            <w:tcBorders>
              <w:top w:val="nil"/>
              <w:left w:val="nil"/>
              <w:bottom w:val="nil"/>
              <w:right w:val="nil"/>
            </w:tcBorders>
            <w:shd w:val="clear" w:color="auto" w:fill="auto"/>
            <w:noWrap/>
            <w:vAlign w:val="bottom"/>
            <w:hideMark/>
          </w:tcPr>
          <w:p w14:paraId="039CA7CA" w14:textId="77777777" w:rsidR="00EB3803" w:rsidRPr="00EB3803" w:rsidRDefault="00EB3803" w:rsidP="00EB3803">
            <w:pPr>
              <w:spacing w:after="0" w:line="240" w:lineRule="auto"/>
              <w:rPr>
                <w:rFonts w:ascii="Calibri" w:eastAsia="Times New Roman" w:hAnsi="Calibri" w:cs="Calibri"/>
                <w:color w:val="000000"/>
                <w:lang w:eastAsia="en-GB"/>
              </w:rPr>
            </w:pPr>
          </w:p>
        </w:tc>
        <w:tc>
          <w:tcPr>
            <w:tcW w:w="2377" w:type="dxa"/>
            <w:tcBorders>
              <w:top w:val="nil"/>
              <w:left w:val="nil"/>
              <w:bottom w:val="nil"/>
              <w:right w:val="nil"/>
            </w:tcBorders>
            <w:shd w:val="clear" w:color="auto" w:fill="auto"/>
            <w:noWrap/>
            <w:vAlign w:val="bottom"/>
            <w:hideMark/>
          </w:tcPr>
          <w:p w14:paraId="2BDDAE6D"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72794E5B"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32BFF331"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14:paraId="08E17BA4" w14:textId="614A338D" w:rsidR="00EB3803" w:rsidRPr="00EB3803" w:rsidRDefault="00EB3803" w:rsidP="00EB3803">
            <w:pPr>
              <w:spacing w:after="0" w:line="240" w:lineRule="auto"/>
              <w:rPr>
                <w:rFonts w:ascii="Calibri" w:eastAsia="Times New Roman" w:hAnsi="Calibri" w:cs="Calibri"/>
                <w:b/>
                <w:bCs/>
                <w:color w:val="000000"/>
                <w:lang w:eastAsia="en-GB"/>
              </w:rPr>
            </w:pPr>
            <w:r w:rsidRPr="00EB3803">
              <w:rPr>
                <w:rFonts w:ascii="Calibri" w:eastAsia="Times New Roman" w:hAnsi="Calibri" w:cs="Calibri"/>
                <w:b/>
                <w:bCs/>
                <w:color w:val="000000"/>
                <w:lang w:eastAsia="en-GB"/>
              </w:rPr>
              <w:t xml:space="preserve"> £34,893.31 </w:t>
            </w:r>
          </w:p>
        </w:tc>
      </w:tr>
      <w:tr w:rsidR="00EB3803" w:rsidRPr="00EB3803" w14:paraId="2C3B8FD9" w14:textId="77777777" w:rsidTr="00EB3803">
        <w:trPr>
          <w:trHeight w:val="300"/>
        </w:trPr>
        <w:tc>
          <w:tcPr>
            <w:tcW w:w="1147" w:type="dxa"/>
            <w:tcBorders>
              <w:top w:val="nil"/>
              <w:left w:val="nil"/>
              <w:bottom w:val="nil"/>
              <w:right w:val="nil"/>
            </w:tcBorders>
            <w:shd w:val="clear" w:color="auto" w:fill="auto"/>
            <w:noWrap/>
            <w:vAlign w:val="bottom"/>
            <w:hideMark/>
          </w:tcPr>
          <w:p w14:paraId="3649E544" w14:textId="77777777" w:rsidR="00EB3803" w:rsidRPr="00EB3803" w:rsidRDefault="00EB3803" w:rsidP="00EB3803">
            <w:pPr>
              <w:spacing w:after="0" w:line="240" w:lineRule="auto"/>
              <w:rPr>
                <w:rFonts w:ascii="Calibri" w:eastAsia="Times New Roman" w:hAnsi="Calibri" w:cs="Calibri"/>
                <w:b/>
                <w:bCs/>
                <w:color w:val="000000"/>
                <w:lang w:eastAsia="en-GB"/>
              </w:rPr>
            </w:pPr>
          </w:p>
        </w:tc>
        <w:tc>
          <w:tcPr>
            <w:tcW w:w="59" w:type="dxa"/>
            <w:tcBorders>
              <w:top w:val="nil"/>
              <w:left w:val="nil"/>
              <w:bottom w:val="nil"/>
              <w:right w:val="nil"/>
            </w:tcBorders>
            <w:shd w:val="clear" w:color="auto" w:fill="auto"/>
            <w:noWrap/>
            <w:vAlign w:val="bottom"/>
            <w:hideMark/>
          </w:tcPr>
          <w:p w14:paraId="4BED3EEA"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67936F59"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2377" w:type="dxa"/>
            <w:tcBorders>
              <w:top w:val="nil"/>
              <w:left w:val="nil"/>
              <w:bottom w:val="nil"/>
              <w:right w:val="nil"/>
            </w:tcBorders>
            <w:shd w:val="clear" w:color="auto" w:fill="auto"/>
            <w:noWrap/>
            <w:vAlign w:val="bottom"/>
            <w:hideMark/>
          </w:tcPr>
          <w:p w14:paraId="1E238918"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544F1670"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791CB3C8"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14:paraId="5D29EB7A"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r>
      <w:tr w:rsidR="00EB3803" w:rsidRPr="00EB3803" w14:paraId="58C41386" w14:textId="77777777" w:rsidTr="00EB3803">
        <w:trPr>
          <w:trHeight w:val="300"/>
        </w:trPr>
        <w:tc>
          <w:tcPr>
            <w:tcW w:w="2229" w:type="dxa"/>
            <w:gridSpan w:val="3"/>
            <w:tcBorders>
              <w:top w:val="nil"/>
              <w:left w:val="nil"/>
              <w:bottom w:val="nil"/>
              <w:right w:val="nil"/>
            </w:tcBorders>
            <w:shd w:val="clear" w:color="auto" w:fill="auto"/>
            <w:noWrap/>
            <w:vAlign w:val="bottom"/>
            <w:hideMark/>
          </w:tcPr>
          <w:p w14:paraId="040A3A39"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unpresented cheques</w:t>
            </w:r>
          </w:p>
        </w:tc>
        <w:tc>
          <w:tcPr>
            <w:tcW w:w="2377" w:type="dxa"/>
            <w:tcBorders>
              <w:top w:val="nil"/>
              <w:left w:val="nil"/>
              <w:bottom w:val="nil"/>
              <w:right w:val="nil"/>
            </w:tcBorders>
            <w:shd w:val="clear" w:color="auto" w:fill="auto"/>
            <w:noWrap/>
            <w:vAlign w:val="bottom"/>
            <w:hideMark/>
          </w:tcPr>
          <w:p w14:paraId="17684DA3" w14:textId="77777777" w:rsidR="00EB3803" w:rsidRPr="00EB3803" w:rsidRDefault="00EB3803" w:rsidP="00EB3803">
            <w:pPr>
              <w:spacing w:after="0" w:line="240" w:lineRule="auto"/>
              <w:rPr>
                <w:rFonts w:ascii="Calibri" w:eastAsia="Times New Roman" w:hAnsi="Calibri" w:cs="Calibri"/>
                <w:color w:val="000000"/>
                <w:lang w:eastAsia="en-GB"/>
              </w:rPr>
            </w:pPr>
          </w:p>
        </w:tc>
        <w:tc>
          <w:tcPr>
            <w:tcW w:w="1660" w:type="dxa"/>
            <w:tcBorders>
              <w:top w:val="nil"/>
              <w:left w:val="nil"/>
              <w:bottom w:val="nil"/>
              <w:right w:val="nil"/>
            </w:tcBorders>
            <w:shd w:val="clear" w:color="auto" w:fill="auto"/>
            <w:noWrap/>
            <w:vAlign w:val="bottom"/>
            <w:hideMark/>
          </w:tcPr>
          <w:p w14:paraId="17773125"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52A5247E"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14:paraId="2475DDA0"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r>
      <w:tr w:rsidR="00EB3803" w:rsidRPr="00EB3803" w14:paraId="628B3771" w14:textId="77777777" w:rsidTr="00EB3803">
        <w:trPr>
          <w:trHeight w:val="300"/>
        </w:trPr>
        <w:tc>
          <w:tcPr>
            <w:tcW w:w="1147" w:type="dxa"/>
            <w:tcBorders>
              <w:top w:val="nil"/>
              <w:left w:val="nil"/>
              <w:bottom w:val="nil"/>
              <w:right w:val="nil"/>
            </w:tcBorders>
            <w:shd w:val="clear" w:color="auto" w:fill="auto"/>
            <w:noWrap/>
            <w:vAlign w:val="bottom"/>
            <w:hideMark/>
          </w:tcPr>
          <w:p w14:paraId="752DD1B2"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59" w:type="dxa"/>
            <w:tcBorders>
              <w:top w:val="nil"/>
              <w:left w:val="nil"/>
              <w:bottom w:val="nil"/>
              <w:right w:val="nil"/>
            </w:tcBorders>
            <w:shd w:val="clear" w:color="auto" w:fill="auto"/>
            <w:noWrap/>
            <w:vAlign w:val="bottom"/>
            <w:hideMark/>
          </w:tcPr>
          <w:p w14:paraId="79D28795"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1CA84AF4"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2377" w:type="dxa"/>
            <w:tcBorders>
              <w:top w:val="nil"/>
              <w:left w:val="nil"/>
              <w:bottom w:val="nil"/>
              <w:right w:val="nil"/>
            </w:tcBorders>
            <w:shd w:val="clear" w:color="auto" w:fill="auto"/>
            <w:noWrap/>
            <w:vAlign w:val="bottom"/>
            <w:hideMark/>
          </w:tcPr>
          <w:p w14:paraId="7F5034CC"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43068539"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6C31B325"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14:paraId="49B291AB"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r>
      <w:tr w:rsidR="00EB3803" w:rsidRPr="00EB3803" w14:paraId="191B609B" w14:textId="77777777" w:rsidTr="00EB3803">
        <w:trPr>
          <w:trHeight w:val="300"/>
        </w:trPr>
        <w:tc>
          <w:tcPr>
            <w:tcW w:w="1147" w:type="dxa"/>
            <w:tcBorders>
              <w:top w:val="nil"/>
              <w:left w:val="nil"/>
              <w:bottom w:val="nil"/>
              <w:right w:val="nil"/>
            </w:tcBorders>
            <w:shd w:val="clear" w:color="auto" w:fill="auto"/>
            <w:noWrap/>
            <w:vAlign w:val="bottom"/>
            <w:hideMark/>
          </w:tcPr>
          <w:p w14:paraId="11DAE097"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name</w:t>
            </w:r>
          </w:p>
        </w:tc>
        <w:tc>
          <w:tcPr>
            <w:tcW w:w="59" w:type="dxa"/>
            <w:tcBorders>
              <w:top w:val="nil"/>
              <w:left w:val="nil"/>
              <w:bottom w:val="nil"/>
              <w:right w:val="nil"/>
            </w:tcBorders>
            <w:shd w:val="clear" w:color="auto" w:fill="auto"/>
            <w:noWrap/>
            <w:vAlign w:val="bottom"/>
            <w:hideMark/>
          </w:tcPr>
          <w:p w14:paraId="14E6C1F9" w14:textId="77777777" w:rsidR="00EB3803" w:rsidRPr="00EB3803" w:rsidRDefault="00EB3803" w:rsidP="00EB3803">
            <w:pPr>
              <w:spacing w:after="0" w:line="240" w:lineRule="auto"/>
              <w:rPr>
                <w:rFonts w:ascii="Calibri" w:eastAsia="Times New Roman" w:hAnsi="Calibri" w:cs="Calibri"/>
                <w:color w:val="000000"/>
                <w:lang w:eastAsia="en-GB"/>
              </w:rPr>
            </w:pPr>
          </w:p>
        </w:tc>
        <w:tc>
          <w:tcPr>
            <w:tcW w:w="1023" w:type="dxa"/>
            <w:tcBorders>
              <w:top w:val="nil"/>
              <w:left w:val="nil"/>
              <w:bottom w:val="nil"/>
              <w:right w:val="nil"/>
            </w:tcBorders>
            <w:shd w:val="clear" w:color="auto" w:fill="auto"/>
            <w:noWrap/>
            <w:vAlign w:val="bottom"/>
            <w:hideMark/>
          </w:tcPr>
          <w:p w14:paraId="73AC1B03"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cheque</w:t>
            </w:r>
          </w:p>
        </w:tc>
        <w:tc>
          <w:tcPr>
            <w:tcW w:w="2377" w:type="dxa"/>
            <w:tcBorders>
              <w:top w:val="nil"/>
              <w:left w:val="nil"/>
              <w:bottom w:val="nil"/>
              <w:right w:val="nil"/>
            </w:tcBorders>
            <w:shd w:val="clear" w:color="auto" w:fill="auto"/>
            <w:noWrap/>
            <w:vAlign w:val="bottom"/>
            <w:hideMark/>
          </w:tcPr>
          <w:p w14:paraId="2C952CB7"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value</w:t>
            </w:r>
          </w:p>
        </w:tc>
        <w:tc>
          <w:tcPr>
            <w:tcW w:w="1660" w:type="dxa"/>
            <w:tcBorders>
              <w:top w:val="nil"/>
              <w:left w:val="nil"/>
              <w:bottom w:val="nil"/>
              <w:right w:val="nil"/>
            </w:tcBorders>
            <w:shd w:val="clear" w:color="auto" w:fill="auto"/>
            <w:noWrap/>
            <w:vAlign w:val="bottom"/>
            <w:hideMark/>
          </w:tcPr>
          <w:p w14:paraId="71E12E3C"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description</w:t>
            </w:r>
          </w:p>
        </w:tc>
        <w:tc>
          <w:tcPr>
            <w:tcW w:w="1120" w:type="dxa"/>
            <w:tcBorders>
              <w:top w:val="nil"/>
              <w:left w:val="nil"/>
              <w:bottom w:val="nil"/>
              <w:right w:val="nil"/>
            </w:tcBorders>
            <w:shd w:val="clear" w:color="auto" w:fill="auto"/>
            <w:noWrap/>
            <w:vAlign w:val="bottom"/>
            <w:hideMark/>
          </w:tcPr>
          <w:p w14:paraId="66B7B81E"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date</w:t>
            </w:r>
          </w:p>
        </w:tc>
        <w:tc>
          <w:tcPr>
            <w:tcW w:w="1220" w:type="dxa"/>
            <w:tcBorders>
              <w:top w:val="nil"/>
              <w:left w:val="nil"/>
              <w:bottom w:val="nil"/>
              <w:right w:val="nil"/>
            </w:tcBorders>
            <w:shd w:val="clear" w:color="auto" w:fill="auto"/>
            <w:noWrap/>
            <w:vAlign w:val="bottom"/>
            <w:hideMark/>
          </w:tcPr>
          <w:p w14:paraId="311F4EB6" w14:textId="77777777" w:rsidR="00EB3803" w:rsidRPr="00EB3803" w:rsidRDefault="00EB3803" w:rsidP="00EB3803">
            <w:pPr>
              <w:spacing w:after="0" w:line="240" w:lineRule="auto"/>
              <w:rPr>
                <w:rFonts w:ascii="Calibri" w:eastAsia="Times New Roman" w:hAnsi="Calibri" w:cs="Calibri"/>
                <w:color w:val="000000"/>
                <w:lang w:eastAsia="en-GB"/>
              </w:rPr>
            </w:pPr>
          </w:p>
        </w:tc>
      </w:tr>
      <w:tr w:rsidR="00EB3803" w:rsidRPr="00EB3803" w14:paraId="09A6D24B" w14:textId="77777777" w:rsidTr="00EB3803">
        <w:trPr>
          <w:trHeight w:val="300"/>
        </w:trPr>
        <w:tc>
          <w:tcPr>
            <w:tcW w:w="1206" w:type="dxa"/>
            <w:gridSpan w:val="2"/>
            <w:tcBorders>
              <w:top w:val="nil"/>
              <w:left w:val="nil"/>
              <w:bottom w:val="nil"/>
              <w:right w:val="nil"/>
            </w:tcBorders>
            <w:shd w:val="clear" w:color="auto" w:fill="auto"/>
            <w:noWrap/>
            <w:vAlign w:val="bottom"/>
            <w:hideMark/>
          </w:tcPr>
          <w:p w14:paraId="4A55CE89"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RJB services</w:t>
            </w:r>
          </w:p>
        </w:tc>
        <w:tc>
          <w:tcPr>
            <w:tcW w:w="1023" w:type="dxa"/>
            <w:tcBorders>
              <w:top w:val="nil"/>
              <w:left w:val="nil"/>
              <w:bottom w:val="nil"/>
              <w:right w:val="nil"/>
            </w:tcBorders>
            <w:shd w:val="clear" w:color="auto" w:fill="auto"/>
            <w:noWrap/>
            <w:vAlign w:val="bottom"/>
            <w:hideMark/>
          </w:tcPr>
          <w:p w14:paraId="58E12866"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2288</w:t>
            </w:r>
          </w:p>
        </w:tc>
        <w:tc>
          <w:tcPr>
            <w:tcW w:w="2377" w:type="dxa"/>
            <w:tcBorders>
              <w:top w:val="nil"/>
              <w:left w:val="nil"/>
              <w:bottom w:val="nil"/>
              <w:right w:val="nil"/>
            </w:tcBorders>
            <w:shd w:val="clear" w:color="auto" w:fill="auto"/>
            <w:noWrap/>
            <w:vAlign w:val="bottom"/>
            <w:hideMark/>
          </w:tcPr>
          <w:p w14:paraId="50D7A799"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 xml:space="preserve"> £            1,246.00 </w:t>
            </w:r>
          </w:p>
        </w:tc>
        <w:tc>
          <w:tcPr>
            <w:tcW w:w="1660" w:type="dxa"/>
            <w:tcBorders>
              <w:top w:val="nil"/>
              <w:left w:val="nil"/>
              <w:bottom w:val="nil"/>
              <w:right w:val="nil"/>
            </w:tcBorders>
            <w:shd w:val="clear" w:color="auto" w:fill="auto"/>
            <w:noWrap/>
            <w:vAlign w:val="bottom"/>
            <w:hideMark/>
          </w:tcPr>
          <w:p w14:paraId="7C456A8D"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APNR camera</w:t>
            </w:r>
          </w:p>
        </w:tc>
        <w:tc>
          <w:tcPr>
            <w:tcW w:w="1120" w:type="dxa"/>
            <w:tcBorders>
              <w:top w:val="nil"/>
              <w:left w:val="nil"/>
              <w:bottom w:val="nil"/>
              <w:right w:val="nil"/>
            </w:tcBorders>
            <w:shd w:val="clear" w:color="auto" w:fill="auto"/>
            <w:noWrap/>
            <w:vAlign w:val="bottom"/>
            <w:hideMark/>
          </w:tcPr>
          <w:p w14:paraId="0E15987D"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23/05/2022</w:t>
            </w:r>
          </w:p>
        </w:tc>
        <w:tc>
          <w:tcPr>
            <w:tcW w:w="1220" w:type="dxa"/>
            <w:tcBorders>
              <w:top w:val="nil"/>
              <w:left w:val="nil"/>
              <w:bottom w:val="nil"/>
              <w:right w:val="nil"/>
            </w:tcBorders>
            <w:shd w:val="clear" w:color="auto" w:fill="auto"/>
            <w:noWrap/>
            <w:vAlign w:val="bottom"/>
            <w:hideMark/>
          </w:tcPr>
          <w:p w14:paraId="6D87B139" w14:textId="77777777" w:rsidR="00EB3803" w:rsidRPr="00EB3803" w:rsidRDefault="00EB3803" w:rsidP="00EB3803">
            <w:pPr>
              <w:spacing w:after="0" w:line="240" w:lineRule="auto"/>
              <w:jc w:val="right"/>
              <w:rPr>
                <w:rFonts w:ascii="Calibri" w:eastAsia="Times New Roman" w:hAnsi="Calibri" w:cs="Calibri"/>
                <w:color w:val="000000"/>
                <w:lang w:eastAsia="en-GB"/>
              </w:rPr>
            </w:pPr>
          </w:p>
        </w:tc>
      </w:tr>
      <w:tr w:rsidR="00EB3803" w:rsidRPr="00EB3803" w14:paraId="6C75717D" w14:textId="77777777" w:rsidTr="00EB3803">
        <w:trPr>
          <w:trHeight w:val="300"/>
        </w:trPr>
        <w:tc>
          <w:tcPr>
            <w:tcW w:w="1206" w:type="dxa"/>
            <w:gridSpan w:val="2"/>
            <w:tcBorders>
              <w:top w:val="nil"/>
              <w:left w:val="nil"/>
              <w:bottom w:val="nil"/>
              <w:right w:val="nil"/>
            </w:tcBorders>
            <w:shd w:val="clear" w:color="auto" w:fill="auto"/>
            <w:noWrap/>
            <w:vAlign w:val="bottom"/>
            <w:hideMark/>
          </w:tcPr>
          <w:p w14:paraId="5FDE4104" w14:textId="77777777" w:rsidR="00EB3803" w:rsidRPr="00EB3803" w:rsidRDefault="00EB3803" w:rsidP="00EB3803">
            <w:pPr>
              <w:spacing w:after="0" w:line="240" w:lineRule="auto"/>
              <w:rPr>
                <w:rFonts w:ascii="Calibri" w:eastAsia="Times New Roman" w:hAnsi="Calibri" w:cs="Calibri"/>
                <w:color w:val="000000"/>
                <w:lang w:eastAsia="en-GB"/>
              </w:rPr>
            </w:pPr>
            <w:proofErr w:type="spellStart"/>
            <w:r w:rsidRPr="00EB3803">
              <w:rPr>
                <w:rFonts w:ascii="Calibri" w:eastAsia="Times New Roman" w:hAnsi="Calibri" w:cs="Calibri"/>
                <w:color w:val="000000"/>
                <w:lang w:eastAsia="en-GB"/>
              </w:rPr>
              <w:t>Prontaprint</w:t>
            </w:r>
            <w:proofErr w:type="spellEnd"/>
          </w:p>
        </w:tc>
        <w:tc>
          <w:tcPr>
            <w:tcW w:w="1023" w:type="dxa"/>
            <w:tcBorders>
              <w:top w:val="nil"/>
              <w:left w:val="nil"/>
              <w:bottom w:val="nil"/>
              <w:right w:val="nil"/>
            </w:tcBorders>
            <w:shd w:val="clear" w:color="auto" w:fill="auto"/>
            <w:noWrap/>
            <w:vAlign w:val="bottom"/>
            <w:hideMark/>
          </w:tcPr>
          <w:p w14:paraId="6C711203"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2289</w:t>
            </w:r>
          </w:p>
        </w:tc>
        <w:tc>
          <w:tcPr>
            <w:tcW w:w="2377" w:type="dxa"/>
            <w:tcBorders>
              <w:top w:val="nil"/>
              <w:left w:val="nil"/>
              <w:bottom w:val="nil"/>
              <w:right w:val="nil"/>
            </w:tcBorders>
            <w:shd w:val="clear" w:color="auto" w:fill="auto"/>
            <w:noWrap/>
            <w:vAlign w:val="bottom"/>
            <w:hideMark/>
          </w:tcPr>
          <w:p w14:paraId="48CCFBF1"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 xml:space="preserve"> £                246.00 </w:t>
            </w:r>
          </w:p>
        </w:tc>
        <w:tc>
          <w:tcPr>
            <w:tcW w:w="1660" w:type="dxa"/>
            <w:tcBorders>
              <w:top w:val="nil"/>
              <w:left w:val="nil"/>
              <w:bottom w:val="nil"/>
              <w:right w:val="nil"/>
            </w:tcBorders>
            <w:shd w:val="clear" w:color="auto" w:fill="auto"/>
            <w:noWrap/>
            <w:vAlign w:val="bottom"/>
            <w:hideMark/>
          </w:tcPr>
          <w:p w14:paraId="7AEA3A51"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MM</w:t>
            </w:r>
          </w:p>
        </w:tc>
        <w:tc>
          <w:tcPr>
            <w:tcW w:w="1120" w:type="dxa"/>
            <w:tcBorders>
              <w:top w:val="nil"/>
              <w:left w:val="nil"/>
              <w:bottom w:val="nil"/>
              <w:right w:val="nil"/>
            </w:tcBorders>
            <w:shd w:val="clear" w:color="auto" w:fill="auto"/>
            <w:noWrap/>
            <w:vAlign w:val="bottom"/>
            <w:hideMark/>
          </w:tcPr>
          <w:p w14:paraId="06CC399A"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25/05/2022</w:t>
            </w:r>
          </w:p>
        </w:tc>
        <w:tc>
          <w:tcPr>
            <w:tcW w:w="1220" w:type="dxa"/>
            <w:tcBorders>
              <w:top w:val="nil"/>
              <w:left w:val="nil"/>
              <w:bottom w:val="nil"/>
              <w:right w:val="nil"/>
            </w:tcBorders>
            <w:shd w:val="clear" w:color="auto" w:fill="auto"/>
            <w:noWrap/>
            <w:vAlign w:val="bottom"/>
            <w:hideMark/>
          </w:tcPr>
          <w:p w14:paraId="63CA8C4E" w14:textId="77777777" w:rsidR="00EB3803" w:rsidRPr="00EB3803" w:rsidRDefault="00EB3803" w:rsidP="00EB3803">
            <w:pPr>
              <w:spacing w:after="0" w:line="240" w:lineRule="auto"/>
              <w:jc w:val="right"/>
              <w:rPr>
                <w:rFonts w:ascii="Calibri" w:eastAsia="Times New Roman" w:hAnsi="Calibri" w:cs="Calibri"/>
                <w:color w:val="000000"/>
                <w:lang w:eastAsia="en-GB"/>
              </w:rPr>
            </w:pPr>
          </w:p>
        </w:tc>
      </w:tr>
      <w:tr w:rsidR="00EB3803" w:rsidRPr="00EB3803" w14:paraId="5ADF8BC3" w14:textId="77777777" w:rsidTr="00EB3803">
        <w:trPr>
          <w:trHeight w:val="300"/>
        </w:trPr>
        <w:tc>
          <w:tcPr>
            <w:tcW w:w="1206" w:type="dxa"/>
            <w:gridSpan w:val="2"/>
            <w:tcBorders>
              <w:top w:val="nil"/>
              <w:left w:val="nil"/>
              <w:bottom w:val="nil"/>
              <w:right w:val="nil"/>
            </w:tcBorders>
            <w:shd w:val="clear" w:color="auto" w:fill="auto"/>
            <w:noWrap/>
            <w:vAlign w:val="bottom"/>
            <w:hideMark/>
          </w:tcPr>
          <w:p w14:paraId="708FAA7D"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TMB services</w:t>
            </w:r>
          </w:p>
        </w:tc>
        <w:tc>
          <w:tcPr>
            <w:tcW w:w="1023" w:type="dxa"/>
            <w:tcBorders>
              <w:top w:val="nil"/>
              <w:left w:val="nil"/>
              <w:bottom w:val="nil"/>
              <w:right w:val="nil"/>
            </w:tcBorders>
            <w:shd w:val="clear" w:color="auto" w:fill="auto"/>
            <w:noWrap/>
            <w:vAlign w:val="bottom"/>
            <w:hideMark/>
          </w:tcPr>
          <w:p w14:paraId="528C74C5"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2285</w:t>
            </w:r>
          </w:p>
        </w:tc>
        <w:tc>
          <w:tcPr>
            <w:tcW w:w="2377" w:type="dxa"/>
            <w:tcBorders>
              <w:top w:val="nil"/>
              <w:left w:val="nil"/>
              <w:bottom w:val="nil"/>
              <w:right w:val="nil"/>
            </w:tcBorders>
            <w:shd w:val="clear" w:color="auto" w:fill="auto"/>
            <w:noWrap/>
            <w:vAlign w:val="bottom"/>
            <w:hideMark/>
          </w:tcPr>
          <w:p w14:paraId="7168910A"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 xml:space="preserve"> £                725.00 </w:t>
            </w:r>
          </w:p>
        </w:tc>
        <w:tc>
          <w:tcPr>
            <w:tcW w:w="1660" w:type="dxa"/>
            <w:tcBorders>
              <w:top w:val="nil"/>
              <w:left w:val="nil"/>
              <w:bottom w:val="nil"/>
              <w:right w:val="nil"/>
            </w:tcBorders>
            <w:shd w:val="clear" w:color="auto" w:fill="auto"/>
            <w:noWrap/>
            <w:vAlign w:val="bottom"/>
            <w:hideMark/>
          </w:tcPr>
          <w:p w14:paraId="539126EA"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TMB services</w:t>
            </w:r>
          </w:p>
        </w:tc>
        <w:tc>
          <w:tcPr>
            <w:tcW w:w="1120" w:type="dxa"/>
            <w:tcBorders>
              <w:top w:val="nil"/>
              <w:left w:val="nil"/>
              <w:bottom w:val="nil"/>
              <w:right w:val="nil"/>
            </w:tcBorders>
            <w:shd w:val="clear" w:color="auto" w:fill="auto"/>
            <w:noWrap/>
            <w:vAlign w:val="bottom"/>
            <w:hideMark/>
          </w:tcPr>
          <w:p w14:paraId="028EC9A3"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09/05/2022</w:t>
            </w:r>
          </w:p>
        </w:tc>
        <w:tc>
          <w:tcPr>
            <w:tcW w:w="1220" w:type="dxa"/>
            <w:tcBorders>
              <w:top w:val="nil"/>
              <w:left w:val="nil"/>
              <w:bottom w:val="nil"/>
              <w:right w:val="nil"/>
            </w:tcBorders>
            <w:shd w:val="clear" w:color="auto" w:fill="auto"/>
            <w:noWrap/>
            <w:vAlign w:val="bottom"/>
            <w:hideMark/>
          </w:tcPr>
          <w:p w14:paraId="3ADA1189" w14:textId="77777777" w:rsidR="00EB3803" w:rsidRPr="00EB3803" w:rsidRDefault="00EB3803" w:rsidP="00EB3803">
            <w:pPr>
              <w:spacing w:after="0" w:line="240" w:lineRule="auto"/>
              <w:jc w:val="right"/>
              <w:rPr>
                <w:rFonts w:ascii="Calibri" w:eastAsia="Times New Roman" w:hAnsi="Calibri" w:cs="Calibri"/>
                <w:color w:val="000000"/>
                <w:lang w:eastAsia="en-GB"/>
              </w:rPr>
            </w:pPr>
          </w:p>
        </w:tc>
      </w:tr>
      <w:tr w:rsidR="00EB3803" w:rsidRPr="00EB3803" w14:paraId="0ADAA86B" w14:textId="77777777" w:rsidTr="00EB3803">
        <w:trPr>
          <w:trHeight w:val="300"/>
        </w:trPr>
        <w:tc>
          <w:tcPr>
            <w:tcW w:w="1206" w:type="dxa"/>
            <w:gridSpan w:val="2"/>
            <w:tcBorders>
              <w:top w:val="nil"/>
              <w:left w:val="nil"/>
              <w:bottom w:val="nil"/>
              <w:right w:val="nil"/>
            </w:tcBorders>
            <w:shd w:val="clear" w:color="auto" w:fill="auto"/>
            <w:noWrap/>
            <w:vAlign w:val="bottom"/>
            <w:hideMark/>
          </w:tcPr>
          <w:p w14:paraId="4D01A443" w14:textId="77777777" w:rsidR="00EB3803" w:rsidRPr="00EB3803" w:rsidRDefault="00EB3803" w:rsidP="00EB3803">
            <w:pPr>
              <w:spacing w:after="0" w:line="240" w:lineRule="auto"/>
              <w:rPr>
                <w:rFonts w:ascii="Calibri" w:eastAsia="Times New Roman" w:hAnsi="Calibri" w:cs="Calibri"/>
                <w:color w:val="000000"/>
                <w:lang w:eastAsia="en-GB"/>
              </w:rPr>
            </w:pPr>
            <w:proofErr w:type="spellStart"/>
            <w:r w:rsidRPr="00EB3803">
              <w:rPr>
                <w:rFonts w:ascii="Calibri" w:eastAsia="Times New Roman" w:hAnsi="Calibri" w:cs="Calibri"/>
                <w:color w:val="000000"/>
                <w:lang w:eastAsia="en-GB"/>
              </w:rPr>
              <w:t>Prontaprint</w:t>
            </w:r>
            <w:proofErr w:type="spellEnd"/>
          </w:p>
        </w:tc>
        <w:tc>
          <w:tcPr>
            <w:tcW w:w="1023" w:type="dxa"/>
            <w:tcBorders>
              <w:top w:val="nil"/>
              <w:left w:val="nil"/>
              <w:bottom w:val="nil"/>
              <w:right w:val="nil"/>
            </w:tcBorders>
            <w:shd w:val="clear" w:color="auto" w:fill="auto"/>
            <w:noWrap/>
            <w:vAlign w:val="bottom"/>
            <w:hideMark/>
          </w:tcPr>
          <w:p w14:paraId="530771CF"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2287</w:t>
            </w:r>
          </w:p>
        </w:tc>
        <w:tc>
          <w:tcPr>
            <w:tcW w:w="2377" w:type="dxa"/>
            <w:tcBorders>
              <w:top w:val="nil"/>
              <w:left w:val="nil"/>
              <w:bottom w:val="nil"/>
              <w:right w:val="nil"/>
            </w:tcBorders>
            <w:shd w:val="clear" w:color="auto" w:fill="auto"/>
            <w:noWrap/>
            <w:vAlign w:val="bottom"/>
            <w:hideMark/>
          </w:tcPr>
          <w:p w14:paraId="5FA5F960"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 xml:space="preserve"> £                  48.00 </w:t>
            </w:r>
          </w:p>
        </w:tc>
        <w:tc>
          <w:tcPr>
            <w:tcW w:w="1660" w:type="dxa"/>
            <w:tcBorders>
              <w:top w:val="nil"/>
              <w:left w:val="nil"/>
              <w:bottom w:val="nil"/>
              <w:right w:val="nil"/>
            </w:tcBorders>
            <w:shd w:val="clear" w:color="auto" w:fill="auto"/>
            <w:noWrap/>
            <w:vAlign w:val="bottom"/>
            <w:hideMark/>
          </w:tcPr>
          <w:p w14:paraId="7D5CB648"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jubilee flyers</w:t>
            </w:r>
          </w:p>
        </w:tc>
        <w:tc>
          <w:tcPr>
            <w:tcW w:w="1120" w:type="dxa"/>
            <w:tcBorders>
              <w:top w:val="nil"/>
              <w:left w:val="nil"/>
              <w:bottom w:val="nil"/>
              <w:right w:val="nil"/>
            </w:tcBorders>
            <w:shd w:val="clear" w:color="auto" w:fill="auto"/>
            <w:noWrap/>
            <w:vAlign w:val="bottom"/>
            <w:hideMark/>
          </w:tcPr>
          <w:p w14:paraId="68C9E343"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18/05/2022</w:t>
            </w:r>
          </w:p>
        </w:tc>
        <w:tc>
          <w:tcPr>
            <w:tcW w:w="1220" w:type="dxa"/>
            <w:tcBorders>
              <w:top w:val="nil"/>
              <w:left w:val="nil"/>
              <w:bottom w:val="nil"/>
              <w:right w:val="nil"/>
            </w:tcBorders>
            <w:shd w:val="clear" w:color="auto" w:fill="auto"/>
            <w:noWrap/>
            <w:vAlign w:val="bottom"/>
            <w:hideMark/>
          </w:tcPr>
          <w:p w14:paraId="24206BF7" w14:textId="77777777" w:rsidR="00EB3803" w:rsidRPr="00EB3803" w:rsidRDefault="00EB3803" w:rsidP="00EB3803">
            <w:pPr>
              <w:spacing w:after="0" w:line="240" w:lineRule="auto"/>
              <w:jc w:val="right"/>
              <w:rPr>
                <w:rFonts w:ascii="Calibri" w:eastAsia="Times New Roman" w:hAnsi="Calibri" w:cs="Calibri"/>
                <w:color w:val="000000"/>
                <w:lang w:eastAsia="en-GB"/>
              </w:rPr>
            </w:pPr>
          </w:p>
        </w:tc>
      </w:tr>
      <w:tr w:rsidR="00EB3803" w:rsidRPr="00EB3803" w14:paraId="7E1D5244" w14:textId="77777777" w:rsidTr="00EB3803">
        <w:trPr>
          <w:trHeight w:val="300"/>
        </w:trPr>
        <w:tc>
          <w:tcPr>
            <w:tcW w:w="1206" w:type="dxa"/>
            <w:gridSpan w:val="2"/>
            <w:tcBorders>
              <w:top w:val="nil"/>
              <w:left w:val="nil"/>
              <w:bottom w:val="nil"/>
              <w:right w:val="nil"/>
            </w:tcBorders>
            <w:shd w:val="clear" w:color="auto" w:fill="auto"/>
            <w:noWrap/>
            <w:vAlign w:val="bottom"/>
            <w:hideMark/>
          </w:tcPr>
          <w:p w14:paraId="017BC181"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Cutting edge</w:t>
            </w:r>
          </w:p>
        </w:tc>
        <w:tc>
          <w:tcPr>
            <w:tcW w:w="1023" w:type="dxa"/>
            <w:tcBorders>
              <w:top w:val="nil"/>
              <w:left w:val="nil"/>
              <w:bottom w:val="nil"/>
              <w:right w:val="nil"/>
            </w:tcBorders>
            <w:shd w:val="clear" w:color="auto" w:fill="auto"/>
            <w:noWrap/>
            <w:vAlign w:val="bottom"/>
            <w:hideMark/>
          </w:tcPr>
          <w:p w14:paraId="03BB20EC"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2286</w:t>
            </w:r>
          </w:p>
        </w:tc>
        <w:tc>
          <w:tcPr>
            <w:tcW w:w="2377" w:type="dxa"/>
            <w:tcBorders>
              <w:top w:val="nil"/>
              <w:left w:val="nil"/>
              <w:bottom w:val="nil"/>
              <w:right w:val="nil"/>
            </w:tcBorders>
            <w:shd w:val="clear" w:color="auto" w:fill="auto"/>
            <w:noWrap/>
            <w:vAlign w:val="bottom"/>
            <w:hideMark/>
          </w:tcPr>
          <w:p w14:paraId="3CEAB3E9"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 xml:space="preserve"> £                100.00 </w:t>
            </w:r>
          </w:p>
        </w:tc>
        <w:tc>
          <w:tcPr>
            <w:tcW w:w="1660" w:type="dxa"/>
            <w:tcBorders>
              <w:top w:val="nil"/>
              <w:left w:val="nil"/>
              <w:bottom w:val="nil"/>
              <w:right w:val="nil"/>
            </w:tcBorders>
            <w:shd w:val="clear" w:color="auto" w:fill="auto"/>
            <w:noWrap/>
            <w:vAlign w:val="bottom"/>
            <w:hideMark/>
          </w:tcPr>
          <w:p w14:paraId="1304BD22"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grass cutting</w:t>
            </w:r>
          </w:p>
        </w:tc>
        <w:tc>
          <w:tcPr>
            <w:tcW w:w="1120" w:type="dxa"/>
            <w:tcBorders>
              <w:top w:val="nil"/>
              <w:left w:val="nil"/>
              <w:bottom w:val="nil"/>
              <w:right w:val="nil"/>
            </w:tcBorders>
            <w:shd w:val="clear" w:color="auto" w:fill="auto"/>
            <w:noWrap/>
            <w:vAlign w:val="bottom"/>
            <w:hideMark/>
          </w:tcPr>
          <w:p w14:paraId="37D88084" w14:textId="77777777" w:rsidR="00EB3803" w:rsidRPr="00EB3803" w:rsidRDefault="00EB3803" w:rsidP="00EB3803">
            <w:pPr>
              <w:spacing w:after="0" w:line="240" w:lineRule="auto"/>
              <w:jc w:val="right"/>
              <w:rPr>
                <w:rFonts w:ascii="Calibri" w:eastAsia="Times New Roman" w:hAnsi="Calibri" w:cs="Calibri"/>
                <w:color w:val="000000"/>
                <w:lang w:eastAsia="en-GB"/>
              </w:rPr>
            </w:pPr>
            <w:r w:rsidRPr="00EB3803">
              <w:rPr>
                <w:rFonts w:ascii="Calibri" w:eastAsia="Times New Roman" w:hAnsi="Calibri" w:cs="Calibri"/>
                <w:color w:val="000000"/>
                <w:lang w:eastAsia="en-GB"/>
              </w:rPr>
              <w:t>17/05/2022</w:t>
            </w:r>
          </w:p>
        </w:tc>
        <w:tc>
          <w:tcPr>
            <w:tcW w:w="1220" w:type="dxa"/>
            <w:tcBorders>
              <w:top w:val="nil"/>
              <w:left w:val="nil"/>
              <w:bottom w:val="nil"/>
              <w:right w:val="nil"/>
            </w:tcBorders>
            <w:shd w:val="clear" w:color="auto" w:fill="auto"/>
            <w:noWrap/>
            <w:vAlign w:val="bottom"/>
            <w:hideMark/>
          </w:tcPr>
          <w:p w14:paraId="07C72684" w14:textId="77777777" w:rsidR="00EB3803" w:rsidRPr="00EB3803" w:rsidRDefault="00EB3803" w:rsidP="00EB3803">
            <w:pPr>
              <w:spacing w:after="0" w:line="240" w:lineRule="auto"/>
              <w:jc w:val="right"/>
              <w:rPr>
                <w:rFonts w:ascii="Calibri" w:eastAsia="Times New Roman" w:hAnsi="Calibri" w:cs="Calibri"/>
                <w:color w:val="000000"/>
                <w:lang w:eastAsia="en-GB"/>
              </w:rPr>
            </w:pPr>
          </w:p>
        </w:tc>
      </w:tr>
      <w:tr w:rsidR="00EB3803" w:rsidRPr="00EB3803" w14:paraId="087AAEC0" w14:textId="77777777" w:rsidTr="00EB3803">
        <w:trPr>
          <w:trHeight w:val="300"/>
        </w:trPr>
        <w:tc>
          <w:tcPr>
            <w:tcW w:w="1147" w:type="dxa"/>
            <w:tcBorders>
              <w:top w:val="nil"/>
              <w:left w:val="nil"/>
              <w:bottom w:val="nil"/>
              <w:right w:val="nil"/>
            </w:tcBorders>
            <w:shd w:val="clear" w:color="auto" w:fill="auto"/>
            <w:noWrap/>
            <w:vAlign w:val="bottom"/>
            <w:hideMark/>
          </w:tcPr>
          <w:p w14:paraId="45EA035F"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59" w:type="dxa"/>
            <w:tcBorders>
              <w:top w:val="nil"/>
              <w:left w:val="nil"/>
              <w:bottom w:val="nil"/>
              <w:right w:val="nil"/>
            </w:tcBorders>
            <w:shd w:val="clear" w:color="auto" w:fill="auto"/>
            <w:noWrap/>
            <w:vAlign w:val="bottom"/>
            <w:hideMark/>
          </w:tcPr>
          <w:p w14:paraId="3D903957"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60F492AC"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2377" w:type="dxa"/>
            <w:tcBorders>
              <w:top w:val="nil"/>
              <w:left w:val="nil"/>
              <w:bottom w:val="nil"/>
              <w:right w:val="nil"/>
            </w:tcBorders>
            <w:shd w:val="clear" w:color="auto" w:fill="auto"/>
            <w:noWrap/>
            <w:vAlign w:val="bottom"/>
            <w:hideMark/>
          </w:tcPr>
          <w:p w14:paraId="21ABC90C" w14:textId="77777777" w:rsidR="00EB3803" w:rsidRPr="00EB3803" w:rsidRDefault="00EB3803" w:rsidP="00EB3803">
            <w:pPr>
              <w:spacing w:after="0" w:line="240" w:lineRule="auto"/>
              <w:rPr>
                <w:rFonts w:ascii="Calibri" w:eastAsia="Times New Roman" w:hAnsi="Calibri" w:cs="Calibri"/>
                <w:b/>
                <w:bCs/>
                <w:color w:val="000000"/>
                <w:lang w:eastAsia="en-GB"/>
              </w:rPr>
            </w:pPr>
            <w:r w:rsidRPr="00EB3803">
              <w:rPr>
                <w:rFonts w:ascii="Calibri" w:eastAsia="Times New Roman" w:hAnsi="Calibri" w:cs="Calibri"/>
                <w:b/>
                <w:bCs/>
                <w:color w:val="000000"/>
                <w:lang w:eastAsia="en-GB"/>
              </w:rPr>
              <w:t xml:space="preserve"> £            2,365.00 </w:t>
            </w:r>
          </w:p>
        </w:tc>
        <w:tc>
          <w:tcPr>
            <w:tcW w:w="1660" w:type="dxa"/>
            <w:tcBorders>
              <w:top w:val="nil"/>
              <w:left w:val="nil"/>
              <w:bottom w:val="nil"/>
              <w:right w:val="nil"/>
            </w:tcBorders>
            <w:shd w:val="clear" w:color="auto" w:fill="auto"/>
            <w:noWrap/>
            <w:vAlign w:val="bottom"/>
            <w:hideMark/>
          </w:tcPr>
          <w:p w14:paraId="564C8ECD" w14:textId="77777777" w:rsidR="00EB3803" w:rsidRPr="00EB3803" w:rsidRDefault="00EB3803" w:rsidP="00EB3803">
            <w:pPr>
              <w:spacing w:after="0" w:line="240" w:lineRule="auto"/>
              <w:rPr>
                <w:rFonts w:ascii="Calibri" w:eastAsia="Times New Roman" w:hAnsi="Calibri" w:cs="Calibri"/>
                <w:b/>
                <w:bCs/>
                <w:color w:val="000000"/>
                <w:lang w:eastAsia="en-GB"/>
              </w:rPr>
            </w:pPr>
          </w:p>
        </w:tc>
        <w:tc>
          <w:tcPr>
            <w:tcW w:w="1120" w:type="dxa"/>
            <w:tcBorders>
              <w:top w:val="nil"/>
              <w:left w:val="nil"/>
              <w:bottom w:val="nil"/>
              <w:right w:val="nil"/>
            </w:tcBorders>
            <w:shd w:val="clear" w:color="auto" w:fill="auto"/>
            <w:noWrap/>
            <w:vAlign w:val="bottom"/>
            <w:hideMark/>
          </w:tcPr>
          <w:p w14:paraId="520F2637"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14:paraId="2A39DA5B"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r>
      <w:tr w:rsidR="00EB3803" w:rsidRPr="00EB3803" w14:paraId="3E01077A" w14:textId="77777777" w:rsidTr="00EB3803">
        <w:trPr>
          <w:trHeight w:val="300"/>
        </w:trPr>
        <w:tc>
          <w:tcPr>
            <w:tcW w:w="1147" w:type="dxa"/>
            <w:tcBorders>
              <w:top w:val="nil"/>
              <w:left w:val="nil"/>
              <w:bottom w:val="nil"/>
              <w:right w:val="nil"/>
            </w:tcBorders>
            <w:shd w:val="clear" w:color="auto" w:fill="auto"/>
            <w:noWrap/>
            <w:vAlign w:val="bottom"/>
            <w:hideMark/>
          </w:tcPr>
          <w:p w14:paraId="658EBF7C"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59" w:type="dxa"/>
            <w:tcBorders>
              <w:top w:val="nil"/>
              <w:left w:val="nil"/>
              <w:bottom w:val="nil"/>
              <w:right w:val="nil"/>
            </w:tcBorders>
            <w:shd w:val="clear" w:color="auto" w:fill="auto"/>
            <w:noWrap/>
            <w:vAlign w:val="bottom"/>
            <w:hideMark/>
          </w:tcPr>
          <w:p w14:paraId="3054D9AE"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422FB5B0"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2377" w:type="dxa"/>
            <w:tcBorders>
              <w:top w:val="nil"/>
              <w:left w:val="nil"/>
              <w:bottom w:val="nil"/>
              <w:right w:val="nil"/>
            </w:tcBorders>
            <w:shd w:val="clear" w:color="auto" w:fill="auto"/>
            <w:noWrap/>
            <w:vAlign w:val="bottom"/>
            <w:hideMark/>
          </w:tcPr>
          <w:p w14:paraId="3B59F3BC"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04E84220"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5D3D7C65"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14:paraId="1ADA266E" w14:textId="5DDE3DF4"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 xml:space="preserve"> £27,523.70 </w:t>
            </w:r>
          </w:p>
        </w:tc>
      </w:tr>
      <w:tr w:rsidR="00EB3803" w:rsidRPr="00EB3803" w14:paraId="32836912" w14:textId="77777777" w:rsidTr="00EB3803">
        <w:trPr>
          <w:trHeight w:val="300"/>
        </w:trPr>
        <w:tc>
          <w:tcPr>
            <w:tcW w:w="1147" w:type="dxa"/>
            <w:tcBorders>
              <w:top w:val="nil"/>
              <w:left w:val="nil"/>
              <w:bottom w:val="nil"/>
              <w:right w:val="nil"/>
            </w:tcBorders>
            <w:shd w:val="clear" w:color="auto" w:fill="auto"/>
            <w:noWrap/>
            <w:vAlign w:val="bottom"/>
            <w:hideMark/>
          </w:tcPr>
          <w:p w14:paraId="4888B208" w14:textId="77777777" w:rsidR="00EB3803" w:rsidRPr="00EB3803" w:rsidRDefault="00EB3803" w:rsidP="00EB3803">
            <w:pPr>
              <w:spacing w:after="0" w:line="240" w:lineRule="auto"/>
              <w:rPr>
                <w:rFonts w:ascii="Calibri" w:eastAsia="Times New Roman" w:hAnsi="Calibri" w:cs="Calibri"/>
                <w:color w:val="000000"/>
                <w:lang w:eastAsia="en-GB"/>
              </w:rPr>
            </w:pPr>
          </w:p>
        </w:tc>
        <w:tc>
          <w:tcPr>
            <w:tcW w:w="59" w:type="dxa"/>
            <w:tcBorders>
              <w:top w:val="nil"/>
              <w:left w:val="nil"/>
              <w:bottom w:val="nil"/>
              <w:right w:val="nil"/>
            </w:tcBorders>
            <w:shd w:val="clear" w:color="auto" w:fill="auto"/>
            <w:noWrap/>
            <w:vAlign w:val="bottom"/>
            <w:hideMark/>
          </w:tcPr>
          <w:p w14:paraId="3F22A729"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2F73A9F6"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2377" w:type="dxa"/>
            <w:tcBorders>
              <w:top w:val="nil"/>
              <w:left w:val="nil"/>
              <w:bottom w:val="nil"/>
              <w:right w:val="nil"/>
            </w:tcBorders>
            <w:shd w:val="clear" w:color="auto" w:fill="auto"/>
            <w:noWrap/>
            <w:vAlign w:val="bottom"/>
            <w:hideMark/>
          </w:tcPr>
          <w:p w14:paraId="034C0296"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160BDB28"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5FE35CE2"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14:paraId="306F224B" w14:textId="1C682B0B"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 xml:space="preserve">-  2,365.00 </w:t>
            </w:r>
          </w:p>
        </w:tc>
      </w:tr>
      <w:tr w:rsidR="00EB3803" w:rsidRPr="00EB3803" w14:paraId="76BDECB4" w14:textId="77777777" w:rsidTr="00EB3803">
        <w:trPr>
          <w:trHeight w:val="300"/>
        </w:trPr>
        <w:tc>
          <w:tcPr>
            <w:tcW w:w="1147" w:type="dxa"/>
            <w:tcBorders>
              <w:top w:val="nil"/>
              <w:left w:val="nil"/>
              <w:bottom w:val="nil"/>
              <w:right w:val="nil"/>
            </w:tcBorders>
            <w:shd w:val="clear" w:color="auto" w:fill="auto"/>
            <w:noWrap/>
            <w:vAlign w:val="bottom"/>
            <w:hideMark/>
          </w:tcPr>
          <w:p w14:paraId="76629880" w14:textId="77777777" w:rsidR="00EB3803" w:rsidRPr="00EB3803" w:rsidRDefault="00EB3803" w:rsidP="00EB3803">
            <w:pPr>
              <w:spacing w:after="0" w:line="240" w:lineRule="auto"/>
              <w:rPr>
                <w:rFonts w:ascii="Calibri" w:eastAsia="Times New Roman" w:hAnsi="Calibri" w:cs="Calibri"/>
                <w:color w:val="000000"/>
                <w:lang w:eastAsia="en-GB"/>
              </w:rPr>
            </w:pPr>
          </w:p>
        </w:tc>
        <w:tc>
          <w:tcPr>
            <w:tcW w:w="59" w:type="dxa"/>
            <w:tcBorders>
              <w:top w:val="nil"/>
              <w:left w:val="nil"/>
              <w:bottom w:val="nil"/>
              <w:right w:val="nil"/>
            </w:tcBorders>
            <w:shd w:val="clear" w:color="auto" w:fill="auto"/>
            <w:noWrap/>
            <w:vAlign w:val="bottom"/>
            <w:hideMark/>
          </w:tcPr>
          <w:p w14:paraId="3F8152D9"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5F541B7B"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2377" w:type="dxa"/>
            <w:tcBorders>
              <w:top w:val="nil"/>
              <w:left w:val="nil"/>
              <w:bottom w:val="nil"/>
              <w:right w:val="nil"/>
            </w:tcBorders>
            <w:shd w:val="clear" w:color="auto" w:fill="auto"/>
            <w:noWrap/>
            <w:vAlign w:val="bottom"/>
            <w:hideMark/>
          </w:tcPr>
          <w:p w14:paraId="38AF36EB"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34DAAB2A"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43E54346" w14:textId="77777777" w:rsidR="00EB3803" w:rsidRPr="00EB3803" w:rsidRDefault="00EB3803" w:rsidP="00EB3803">
            <w:pPr>
              <w:spacing w:after="0" w:line="240" w:lineRule="auto"/>
              <w:rPr>
                <w:rFonts w:ascii="Calibri" w:eastAsia="Times New Roman" w:hAnsi="Calibri" w:cs="Calibri"/>
                <w:b/>
                <w:bCs/>
                <w:color w:val="000000"/>
                <w:lang w:eastAsia="en-GB"/>
              </w:rPr>
            </w:pPr>
            <w:r w:rsidRPr="00EB3803">
              <w:rPr>
                <w:rFonts w:ascii="Calibri" w:eastAsia="Times New Roman" w:hAnsi="Calibri" w:cs="Calibri"/>
                <w:b/>
                <w:bCs/>
                <w:color w:val="000000"/>
                <w:lang w:eastAsia="en-GB"/>
              </w:rPr>
              <w:t>subtotal</w:t>
            </w:r>
          </w:p>
        </w:tc>
        <w:tc>
          <w:tcPr>
            <w:tcW w:w="1220" w:type="dxa"/>
            <w:tcBorders>
              <w:top w:val="nil"/>
              <w:left w:val="nil"/>
              <w:bottom w:val="nil"/>
              <w:right w:val="nil"/>
            </w:tcBorders>
            <w:shd w:val="clear" w:color="auto" w:fill="auto"/>
            <w:noWrap/>
            <w:vAlign w:val="bottom"/>
            <w:hideMark/>
          </w:tcPr>
          <w:p w14:paraId="4D52A62D" w14:textId="5FCB554F" w:rsidR="00EB3803" w:rsidRPr="00EB3803" w:rsidRDefault="00EB3803" w:rsidP="00EB3803">
            <w:pPr>
              <w:spacing w:after="0" w:line="240" w:lineRule="auto"/>
              <w:rPr>
                <w:rFonts w:ascii="Calibri" w:eastAsia="Times New Roman" w:hAnsi="Calibri" w:cs="Calibri"/>
                <w:b/>
                <w:bCs/>
                <w:color w:val="000000"/>
                <w:lang w:eastAsia="en-GB"/>
              </w:rPr>
            </w:pPr>
            <w:r w:rsidRPr="00EB3803">
              <w:rPr>
                <w:rFonts w:ascii="Calibri" w:eastAsia="Times New Roman" w:hAnsi="Calibri" w:cs="Calibri"/>
                <w:b/>
                <w:bCs/>
                <w:color w:val="000000"/>
                <w:lang w:eastAsia="en-GB"/>
              </w:rPr>
              <w:t xml:space="preserve"> £25,158.70 </w:t>
            </w:r>
          </w:p>
        </w:tc>
      </w:tr>
      <w:tr w:rsidR="00EB3803" w:rsidRPr="00EB3803" w14:paraId="3E11DB53" w14:textId="77777777" w:rsidTr="00EB3803">
        <w:trPr>
          <w:trHeight w:val="300"/>
        </w:trPr>
        <w:tc>
          <w:tcPr>
            <w:tcW w:w="1147" w:type="dxa"/>
            <w:tcBorders>
              <w:top w:val="nil"/>
              <w:left w:val="nil"/>
              <w:bottom w:val="nil"/>
              <w:right w:val="nil"/>
            </w:tcBorders>
            <w:shd w:val="clear" w:color="auto" w:fill="auto"/>
            <w:noWrap/>
            <w:vAlign w:val="bottom"/>
            <w:hideMark/>
          </w:tcPr>
          <w:p w14:paraId="6F2EA5DB" w14:textId="77777777" w:rsidR="00EB3803" w:rsidRPr="00EB3803" w:rsidRDefault="00EB3803" w:rsidP="00EB3803">
            <w:pPr>
              <w:spacing w:after="0" w:line="240" w:lineRule="auto"/>
              <w:rPr>
                <w:rFonts w:ascii="Calibri" w:eastAsia="Times New Roman" w:hAnsi="Calibri" w:cs="Calibri"/>
                <w:b/>
                <w:bCs/>
                <w:color w:val="000000"/>
                <w:lang w:eastAsia="en-GB"/>
              </w:rPr>
            </w:pPr>
          </w:p>
        </w:tc>
        <w:tc>
          <w:tcPr>
            <w:tcW w:w="59" w:type="dxa"/>
            <w:tcBorders>
              <w:top w:val="nil"/>
              <w:left w:val="nil"/>
              <w:bottom w:val="nil"/>
              <w:right w:val="nil"/>
            </w:tcBorders>
            <w:shd w:val="clear" w:color="auto" w:fill="auto"/>
            <w:noWrap/>
            <w:vAlign w:val="bottom"/>
            <w:hideMark/>
          </w:tcPr>
          <w:p w14:paraId="6B9DB51F"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1C3A5C20"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2377" w:type="dxa"/>
            <w:tcBorders>
              <w:top w:val="nil"/>
              <w:left w:val="nil"/>
              <w:bottom w:val="nil"/>
              <w:right w:val="nil"/>
            </w:tcBorders>
            <w:shd w:val="clear" w:color="auto" w:fill="auto"/>
            <w:noWrap/>
            <w:vAlign w:val="bottom"/>
            <w:hideMark/>
          </w:tcPr>
          <w:p w14:paraId="05ED06D4"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712BA644"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329661D6"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14:paraId="4E340E35"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r>
      <w:tr w:rsidR="00EB3803" w:rsidRPr="00EB3803" w14:paraId="5720A455" w14:textId="77777777" w:rsidTr="00EB3803">
        <w:trPr>
          <w:trHeight w:val="300"/>
        </w:trPr>
        <w:tc>
          <w:tcPr>
            <w:tcW w:w="1147" w:type="dxa"/>
            <w:tcBorders>
              <w:top w:val="nil"/>
              <w:left w:val="nil"/>
              <w:bottom w:val="nil"/>
              <w:right w:val="nil"/>
            </w:tcBorders>
            <w:shd w:val="clear" w:color="auto" w:fill="auto"/>
            <w:noWrap/>
            <w:vAlign w:val="bottom"/>
            <w:hideMark/>
          </w:tcPr>
          <w:p w14:paraId="4E17D159"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income</w:t>
            </w:r>
          </w:p>
        </w:tc>
        <w:tc>
          <w:tcPr>
            <w:tcW w:w="59" w:type="dxa"/>
            <w:tcBorders>
              <w:top w:val="nil"/>
              <w:left w:val="nil"/>
              <w:bottom w:val="nil"/>
              <w:right w:val="nil"/>
            </w:tcBorders>
            <w:shd w:val="clear" w:color="auto" w:fill="auto"/>
            <w:noWrap/>
            <w:vAlign w:val="bottom"/>
            <w:hideMark/>
          </w:tcPr>
          <w:p w14:paraId="02C72724" w14:textId="77777777" w:rsidR="00EB3803" w:rsidRPr="00EB3803" w:rsidRDefault="00EB3803" w:rsidP="00EB3803">
            <w:pPr>
              <w:spacing w:after="0" w:line="240" w:lineRule="auto"/>
              <w:rPr>
                <w:rFonts w:ascii="Calibri" w:eastAsia="Times New Roman" w:hAnsi="Calibri" w:cs="Calibri"/>
                <w:color w:val="000000"/>
                <w:lang w:eastAsia="en-GB"/>
              </w:rPr>
            </w:pPr>
          </w:p>
        </w:tc>
        <w:tc>
          <w:tcPr>
            <w:tcW w:w="1023" w:type="dxa"/>
            <w:tcBorders>
              <w:top w:val="nil"/>
              <w:left w:val="nil"/>
              <w:bottom w:val="nil"/>
              <w:right w:val="nil"/>
            </w:tcBorders>
            <w:shd w:val="clear" w:color="auto" w:fill="auto"/>
            <w:noWrap/>
            <w:vAlign w:val="bottom"/>
            <w:hideMark/>
          </w:tcPr>
          <w:p w14:paraId="2D354175"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2377" w:type="dxa"/>
            <w:tcBorders>
              <w:top w:val="nil"/>
              <w:left w:val="nil"/>
              <w:bottom w:val="nil"/>
              <w:right w:val="nil"/>
            </w:tcBorders>
            <w:shd w:val="clear" w:color="auto" w:fill="auto"/>
            <w:noWrap/>
            <w:vAlign w:val="bottom"/>
            <w:hideMark/>
          </w:tcPr>
          <w:p w14:paraId="6F1CF3E1" w14:textId="77777777" w:rsidR="00EB3803" w:rsidRPr="00EB3803" w:rsidRDefault="00EB3803" w:rsidP="00EB3803">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44C4EF6E" w14:textId="3158F782" w:rsidR="00EB3803" w:rsidRPr="00EB3803" w:rsidRDefault="00EB3803" w:rsidP="00EB380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CC</w:t>
            </w:r>
            <w:r w:rsidRPr="00EB3803">
              <w:rPr>
                <w:rFonts w:ascii="Calibri" w:eastAsia="Times New Roman" w:hAnsi="Calibri" w:cs="Calibri"/>
                <w:color w:val="000000"/>
                <w:lang w:eastAsia="en-GB"/>
              </w:rPr>
              <w:t xml:space="preserve"> rent</w:t>
            </w:r>
          </w:p>
        </w:tc>
        <w:tc>
          <w:tcPr>
            <w:tcW w:w="1120" w:type="dxa"/>
            <w:tcBorders>
              <w:top w:val="nil"/>
              <w:left w:val="nil"/>
              <w:bottom w:val="nil"/>
              <w:right w:val="nil"/>
            </w:tcBorders>
            <w:shd w:val="clear" w:color="auto" w:fill="auto"/>
            <w:noWrap/>
            <w:vAlign w:val="bottom"/>
            <w:hideMark/>
          </w:tcPr>
          <w:p w14:paraId="52222FFE" w14:textId="77777777" w:rsidR="00EB3803" w:rsidRPr="00EB3803" w:rsidRDefault="00EB3803" w:rsidP="00EB3803">
            <w:pPr>
              <w:spacing w:after="0" w:line="240" w:lineRule="auto"/>
              <w:rPr>
                <w:rFonts w:ascii="Calibri" w:eastAsia="Times New Roman" w:hAnsi="Calibri" w:cs="Calibri"/>
                <w:color w:val="000000"/>
                <w:lang w:eastAsia="en-GB"/>
              </w:rPr>
            </w:pPr>
          </w:p>
        </w:tc>
        <w:tc>
          <w:tcPr>
            <w:tcW w:w="1220" w:type="dxa"/>
            <w:tcBorders>
              <w:top w:val="nil"/>
              <w:left w:val="nil"/>
              <w:bottom w:val="nil"/>
              <w:right w:val="nil"/>
            </w:tcBorders>
            <w:shd w:val="clear" w:color="auto" w:fill="auto"/>
            <w:noWrap/>
            <w:vAlign w:val="bottom"/>
            <w:hideMark/>
          </w:tcPr>
          <w:p w14:paraId="049805BC" w14:textId="77777777" w:rsidR="00EB3803" w:rsidRPr="00EB3803" w:rsidRDefault="00EB3803" w:rsidP="00EB3803">
            <w:pPr>
              <w:spacing w:after="0" w:line="240" w:lineRule="auto"/>
              <w:rPr>
                <w:rFonts w:ascii="Calibri" w:eastAsia="Times New Roman" w:hAnsi="Calibri" w:cs="Calibri"/>
                <w:color w:val="000000"/>
                <w:lang w:eastAsia="en-GB"/>
              </w:rPr>
            </w:pPr>
            <w:r w:rsidRPr="00EB3803">
              <w:rPr>
                <w:rFonts w:ascii="Calibri" w:eastAsia="Times New Roman" w:hAnsi="Calibri" w:cs="Calibri"/>
                <w:color w:val="000000"/>
                <w:lang w:eastAsia="en-GB"/>
              </w:rPr>
              <w:t xml:space="preserve"> £    2,083.00 </w:t>
            </w:r>
          </w:p>
        </w:tc>
      </w:tr>
    </w:tbl>
    <w:p w14:paraId="53EA447B" w14:textId="64F9A230" w:rsidR="00697322" w:rsidRPr="00697322" w:rsidRDefault="00697322" w:rsidP="00442ED7">
      <w:pPr>
        <w:rPr>
          <w:b/>
          <w:bCs/>
          <w:lang w:val="en-US"/>
        </w:rPr>
      </w:pPr>
    </w:p>
    <w:p w14:paraId="7FD62D3C" w14:textId="53774214" w:rsidR="001076CB" w:rsidRPr="002B312B" w:rsidRDefault="00CE40BB" w:rsidP="00442ED7">
      <w:pPr>
        <w:rPr>
          <w:lang w:val="en-US"/>
        </w:rPr>
      </w:pPr>
      <w:r>
        <w:rPr>
          <w:lang w:val="en-US"/>
        </w:rPr>
        <w:t xml:space="preserve"> </w:t>
      </w:r>
      <w:r w:rsidR="00025BBD">
        <w:rPr>
          <w:b/>
          <w:bCs/>
        </w:rPr>
        <w:t>15</w:t>
      </w:r>
      <w:r w:rsidR="001076CB">
        <w:rPr>
          <w:b/>
          <w:bCs/>
        </w:rPr>
        <w:t>.  Public Questions and Comments</w:t>
      </w:r>
      <w:r w:rsidR="001076CB">
        <w:t>.</w:t>
      </w:r>
    </w:p>
    <w:p w14:paraId="10F26EDB" w14:textId="7E05870C" w:rsidR="00A113F8" w:rsidRDefault="00480611" w:rsidP="001076CB">
      <w:pPr>
        <w:pStyle w:val="Standard"/>
        <w:rPr>
          <w:bCs/>
          <w:i/>
        </w:rPr>
      </w:pPr>
      <w:r>
        <w:rPr>
          <w:bCs/>
          <w:i/>
        </w:rPr>
        <w:t xml:space="preserve"> No public present</w:t>
      </w:r>
    </w:p>
    <w:p w14:paraId="7601B7C3" w14:textId="77777777" w:rsidR="00913B2C" w:rsidRDefault="00913B2C" w:rsidP="001076CB">
      <w:pPr>
        <w:pStyle w:val="Standard"/>
        <w:rPr>
          <w:b/>
          <w:bCs/>
        </w:rPr>
      </w:pPr>
    </w:p>
    <w:p w14:paraId="466E34C4" w14:textId="5378744B" w:rsidR="001076CB" w:rsidRDefault="00025BBD" w:rsidP="001076CB">
      <w:pPr>
        <w:pStyle w:val="Standard"/>
        <w:rPr>
          <w:b/>
          <w:bCs/>
        </w:rPr>
      </w:pPr>
      <w:r>
        <w:rPr>
          <w:b/>
          <w:bCs/>
        </w:rPr>
        <w:t>16</w:t>
      </w:r>
      <w:r w:rsidR="001076CB">
        <w:rPr>
          <w:b/>
          <w:bCs/>
        </w:rPr>
        <w:t>.  The Chair proposes</w:t>
      </w:r>
    </w:p>
    <w:p w14:paraId="0CEB1687" w14:textId="63B80B05" w:rsidR="001076CB" w:rsidRPr="00A157B5" w:rsidRDefault="001076CB" w:rsidP="001076CB">
      <w:pPr>
        <w:pStyle w:val="Standard"/>
        <w:rPr>
          <w:i/>
          <w:iCs/>
        </w:rPr>
      </w:pPr>
      <w:r w:rsidRPr="00A157B5">
        <w:rPr>
          <w:i/>
          <w:iCs/>
        </w:rPr>
        <w:t>None.</w:t>
      </w:r>
    </w:p>
    <w:p w14:paraId="31CBEBEC" w14:textId="77777777" w:rsidR="001076CB" w:rsidRDefault="001076CB" w:rsidP="001076CB">
      <w:pPr>
        <w:pStyle w:val="Standard"/>
        <w:rPr>
          <w:b/>
          <w:bCs/>
        </w:rPr>
      </w:pPr>
    </w:p>
    <w:p w14:paraId="77267D05" w14:textId="7373F552" w:rsidR="001076CB" w:rsidRDefault="00025BBD" w:rsidP="001076CB">
      <w:pPr>
        <w:pStyle w:val="Standard"/>
        <w:rPr>
          <w:b/>
          <w:bCs/>
        </w:rPr>
      </w:pPr>
      <w:r>
        <w:rPr>
          <w:b/>
          <w:bCs/>
        </w:rPr>
        <w:t>17</w:t>
      </w:r>
      <w:r w:rsidR="001076CB">
        <w:rPr>
          <w:b/>
          <w:bCs/>
        </w:rPr>
        <w:t xml:space="preserve">.  Any other business </w:t>
      </w:r>
    </w:p>
    <w:p w14:paraId="17BE494D" w14:textId="77777777" w:rsidR="00A66FE0" w:rsidRDefault="00A66FE0" w:rsidP="001076CB">
      <w:pPr>
        <w:pStyle w:val="Standard"/>
        <w:rPr>
          <w:b/>
          <w:bCs/>
        </w:rPr>
      </w:pPr>
    </w:p>
    <w:p w14:paraId="1B4B0F74" w14:textId="4FE0D36B" w:rsidR="001076CB" w:rsidRDefault="008837A4" w:rsidP="001076CB">
      <w:pPr>
        <w:pStyle w:val="Standard"/>
        <w:rPr>
          <w:b/>
          <w:bCs/>
        </w:rPr>
      </w:pPr>
      <w:r>
        <w:rPr>
          <w:b/>
          <w:bCs/>
        </w:rPr>
        <w:t xml:space="preserve">Meeting closed at </w:t>
      </w:r>
      <w:r w:rsidR="00EB3803">
        <w:rPr>
          <w:b/>
          <w:bCs/>
        </w:rPr>
        <w:t>7.55</w:t>
      </w:r>
      <w:r w:rsidR="00031DA2">
        <w:rPr>
          <w:b/>
          <w:bCs/>
        </w:rPr>
        <w:t xml:space="preserve"> </w:t>
      </w:r>
      <w:r w:rsidR="001076CB">
        <w:rPr>
          <w:b/>
          <w:bCs/>
        </w:rPr>
        <w:t>pm</w:t>
      </w:r>
      <w:r w:rsidR="00BB510B">
        <w:rPr>
          <w:b/>
          <w:bCs/>
        </w:rPr>
        <w:t xml:space="preserve">   </w:t>
      </w:r>
    </w:p>
    <w:p w14:paraId="7659F9BF" w14:textId="77777777" w:rsidR="001076CB" w:rsidRDefault="001076CB" w:rsidP="00376C1E">
      <w:pPr>
        <w:pStyle w:val="Standard"/>
        <w:rPr>
          <w:b/>
          <w:bCs/>
        </w:rPr>
      </w:pPr>
    </w:p>
    <w:p w14:paraId="0CFA91BF" w14:textId="308BD35F" w:rsidR="00BF0D6E" w:rsidRDefault="001076CB" w:rsidP="001076CB">
      <w:pPr>
        <w:pStyle w:val="Standard"/>
        <w:rPr>
          <w:b/>
          <w:bCs/>
        </w:rPr>
      </w:pPr>
      <w:r>
        <w:rPr>
          <w:b/>
          <w:bCs/>
        </w:rPr>
        <w:t>Signed ___________________________________________Date____________________</w:t>
      </w:r>
    </w:p>
    <w:p w14:paraId="286A2575" w14:textId="0B2BBEBE" w:rsidR="008054D5" w:rsidRDefault="008054D5" w:rsidP="001076CB">
      <w:pPr>
        <w:pStyle w:val="Standard"/>
        <w:rPr>
          <w:b/>
          <w:bCs/>
        </w:rPr>
      </w:pPr>
    </w:p>
    <w:p w14:paraId="66749855" w14:textId="77777777" w:rsidR="00DD570D" w:rsidRDefault="00DD570D" w:rsidP="001076CB">
      <w:pPr>
        <w:pStyle w:val="Standard"/>
        <w:rPr>
          <w:b/>
          <w:bCs/>
        </w:rPr>
      </w:pPr>
    </w:p>
    <w:p w14:paraId="11B2F490" w14:textId="23BAF795" w:rsidR="008054D5" w:rsidRDefault="008054D5" w:rsidP="001076CB">
      <w:pPr>
        <w:pStyle w:val="Standard"/>
        <w:rPr>
          <w:b/>
          <w:bCs/>
        </w:rPr>
      </w:pPr>
      <w:r>
        <w:rPr>
          <w:b/>
          <w:bCs/>
        </w:rPr>
        <w:t>Date of next meeting</w:t>
      </w:r>
      <w:r w:rsidR="008F59F9">
        <w:rPr>
          <w:b/>
          <w:bCs/>
        </w:rPr>
        <w:t xml:space="preserve"> </w:t>
      </w:r>
      <w:r w:rsidR="0089080C">
        <w:rPr>
          <w:b/>
          <w:bCs/>
        </w:rPr>
        <w:t>22</w:t>
      </w:r>
      <w:r w:rsidR="00ED0709">
        <w:rPr>
          <w:b/>
          <w:bCs/>
        </w:rPr>
        <w:t>/</w:t>
      </w:r>
      <w:r w:rsidR="0089080C">
        <w:rPr>
          <w:b/>
          <w:bCs/>
        </w:rPr>
        <w:t>6</w:t>
      </w:r>
      <w:r w:rsidR="00ED0709">
        <w:rPr>
          <w:b/>
          <w:bCs/>
        </w:rPr>
        <w:t>/2022</w:t>
      </w:r>
    </w:p>
    <w:sectPr w:rsidR="008054D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1270" w14:textId="77777777" w:rsidR="00AC39F4" w:rsidRDefault="00AC39F4" w:rsidP="005B21ED">
      <w:r>
        <w:separator/>
      </w:r>
    </w:p>
  </w:endnote>
  <w:endnote w:type="continuationSeparator" w:id="0">
    <w:p w14:paraId="709E23FC" w14:textId="77777777" w:rsidR="00AC39F4" w:rsidRDefault="00AC39F4" w:rsidP="005B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678227"/>
      <w:docPartObj>
        <w:docPartGallery w:val="Page Numbers (Bottom of Page)"/>
        <w:docPartUnique/>
      </w:docPartObj>
    </w:sdtPr>
    <w:sdtEndPr>
      <w:rPr>
        <w:noProof/>
      </w:rPr>
    </w:sdtEndPr>
    <w:sdtContent>
      <w:p w14:paraId="131DE5F0" w14:textId="5DB72350" w:rsidR="007076A2" w:rsidRDefault="007076A2">
        <w:pPr>
          <w:pStyle w:val="Footer"/>
          <w:jc w:val="center"/>
        </w:pPr>
        <w:r>
          <w:fldChar w:fldCharType="begin"/>
        </w:r>
        <w:r>
          <w:instrText xml:space="preserve"> PAGE   \* MERGEFORMAT </w:instrText>
        </w:r>
        <w:r>
          <w:fldChar w:fldCharType="separate"/>
        </w:r>
        <w:r w:rsidR="00D96BDE">
          <w:rPr>
            <w:noProof/>
          </w:rPr>
          <w:t>5</w:t>
        </w:r>
        <w:r>
          <w:rPr>
            <w:noProof/>
          </w:rPr>
          <w:fldChar w:fldCharType="end"/>
        </w:r>
      </w:p>
    </w:sdtContent>
  </w:sdt>
  <w:p w14:paraId="7D0AF01E" w14:textId="77777777" w:rsidR="007076A2" w:rsidRDefault="00707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99D7" w14:textId="77777777" w:rsidR="00AC39F4" w:rsidRDefault="00AC39F4" w:rsidP="005B21ED">
      <w:r>
        <w:separator/>
      </w:r>
    </w:p>
  </w:footnote>
  <w:footnote w:type="continuationSeparator" w:id="0">
    <w:p w14:paraId="76DC7415" w14:textId="77777777" w:rsidR="00AC39F4" w:rsidRDefault="00AC39F4" w:rsidP="005B2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7CD4" w14:textId="77777777" w:rsidR="007076A2" w:rsidRDefault="007076A2" w:rsidP="00D32E8A">
    <w:pPr>
      <w:pStyle w:val="Header"/>
      <w:jc w:val="center"/>
    </w:pPr>
    <w:r>
      <w:rPr>
        <w:noProof/>
        <w:lang w:eastAsia="en-GB"/>
      </w:rPr>
      <w:drawing>
        <wp:inline distT="0" distB="0" distL="0" distR="0" wp14:anchorId="6BBCAB4C" wp14:editId="40046C2F">
          <wp:extent cx="1091565"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AD"/>
    <w:multiLevelType w:val="hybridMultilevel"/>
    <w:tmpl w:val="2FB219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909AA"/>
    <w:multiLevelType w:val="multilevel"/>
    <w:tmpl w:val="DD3E42D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087719"/>
    <w:multiLevelType w:val="hybridMultilevel"/>
    <w:tmpl w:val="168A27CC"/>
    <w:lvl w:ilvl="0" w:tplc="A9302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3939A8"/>
    <w:multiLevelType w:val="hybridMultilevel"/>
    <w:tmpl w:val="B72A6A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6063E8"/>
    <w:multiLevelType w:val="hybridMultilevel"/>
    <w:tmpl w:val="E050E2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954B72"/>
    <w:multiLevelType w:val="hybridMultilevel"/>
    <w:tmpl w:val="324026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E280D"/>
    <w:multiLevelType w:val="hybridMultilevel"/>
    <w:tmpl w:val="50D69BBE"/>
    <w:lvl w:ilvl="0" w:tplc="1DAA788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16C06B14"/>
    <w:multiLevelType w:val="hybridMultilevel"/>
    <w:tmpl w:val="3124BB2E"/>
    <w:lvl w:ilvl="0" w:tplc="4C42CD1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9075B8E"/>
    <w:multiLevelType w:val="hybridMultilevel"/>
    <w:tmpl w:val="9D3812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773020"/>
    <w:multiLevelType w:val="hybridMultilevel"/>
    <w:tmpl w:val="7F08C4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8751F5"/>
    <w:multiLevelType w:val="hybridMultilevel"/>
    <w:tmpl w:val="FEB281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056C4A"/>
    <w:multiLevelType w:val="hybridMultilevel"/>
    <w:tmpl w:val="93BC2338"/>
    <w:lvl w:ilvl="0" w:tplc="A8069348">
      <w:start w:val="1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17E2968"/>
    <w:multiLevelType w:val="hybridMultilevel"/>
    <w:tmpl w:val="2FF66D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666725"/>
    <w:multiLevelType w:val="hybridMultilevel"/>
    <w:tmpl w:val="E0ACDF12"/>
    <w:lvl w:ilvl="0" w:tplc="A9302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5E2ED3"/>
    <w:multiLevelType w:val="hybridMultilevel"/>
    <w:tmpl w:val="03843E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71BB6"/>
    <w:multiLevelType w:val="hybridMultilevel"/>
    <w:tmpl w:val="035E860E"/>
    <w:lvl w:ilvl="0" w:tplc="A9302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A484DED"/>
    <w:multiLevelType w:val="hybridMultilevel"/>
    <w:tmpl w:val="A4E8CD78"/>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974EC5"/>
    <w:multiLevelType w:val="hybridMultilevel"/>
    <w:tmpl w:val="2810626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292993"/>
    <w:multiLevelType w:val="hybridMultilevel"/>
    <w:tmpl w:val="EFBC8E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7876AD"/>
    <w:multiLevelType w:val="hybridMultilevel"/>
    <w:tmpl w:val="560EB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6F596A"/>
    <w:multiLevelType w:val="hybridMultilevel"/>
    <w:tmpl w:val="A5ECE98E"/>
    <w:lvl w:ilvl="0" w:tplc="43D803A2">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318E64C0"/>
    <w:multiLevelType w:val="hybridMultilevel"/>
    <w:tmpl w:val="840ADF94"/>
    <w:lvl w:ilvl="0" w:tplc="A9302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1C63691"/>
    <w:multiLevelType w:val="hybridMultilevel"/>
    <w:tmpl w:val="BB8C80AA"/>
    <w:lvl w:ilvl="0" w:tplc="60425FC6">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3" w15:restartNumberingAfterBreak="0">
    <w:nsid w:val="34AA1A42"/>
    <w:multiLevelType w:val="hybridMultilevel"/>
    <w:tmpl w:val="1AC2FD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C30C96"/>
    <w:multiLevelType w:val="hybridMultilevel"/>
    <w:tmpl w:val="37F28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443004"/>
    <w:multiLevelType w:val="hybridMultilevel"/>
    <w:tmpl w:val="7C86B3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DD5229"/>
    <w:multiLevelType w:val="hybridMultilevel"/>
    <w:tmpl w:val="BE6CCCB4"/>
    <w:lvl w:ilvl="0" w:tplc="389AF0A0">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27714F"/>
    <w:multiLevelType w:val="hybridMultilevel"/>
    <w:tmpl w:val="AF749D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BC080E"/>
    <w:multiLevelType w:val="hybridMultilevel"/>
    <w:tmpl w:val="89E81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FD223E"/>
    <w:multiLevelType w:val="hybridMultilevel"/>
    <w:tmpl w:val="9A6EDA7C"/>
    <w:lvl w:ilvl="0" w:tplc="8756520E">
      <w:start w:val="1"/>
      <w:numFmt w:val="lowerLetter"/>
      <w:lvlText w:val="%1."/>
      <w:lvlJc w:val="left"/>
      <w:pPr>
        <w:ind w:left="660" w:hanging="360"/>
      </w:pPr>
      <w:rPr>
        <w:rFonts w:hint="default"/>
        <w:b/>
        <w:i w:val="0"/>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0" w15:restartNumberingAfterBreak="0">
    <w:nsid w:val="4B682A53"/>
    <w:multiLevelType w:val="hybridMultilevel"/>
    <w:tmpl w:val="F52EAC7C"/>
    <w:lvl w:ilvl="0" w:tplc="95E297A4">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1" w15:restartNumberingAfterBreak="0">
    <w:nsid w:val="4C0C389C"/>
    <w:multiLevelType w:val="hybridMultilevel"/>
    <w:tmpl w:val="38265C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1C1B39"/>
    <w:multiLevelType w:val="hybridMultilevel"/>
    <w:tmpl w:val="CDDC1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A6637B"/>
    <w:multiLevelType w:val="hybridMultilevel"/>
    <w:tmpl w:val="6E6EFC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58696D"/>
    <w:multiLevelType w:val="hybridMultilevel"/>
    <w:tmpl w:val="DD8274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8883501"/>
    <w:multiLevelType w:val="hybridMultilevel"/>
    <w:tmpl w:val="2FF66D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E43250"/>
    <w:multiLevelType w:val="hybridMultilevel"/>
    <w:tmpl w:val="402094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A51347"/>
    <w:multiLevelType w:val="hybridMultilevel"/>
    <w:tmpl w:val="2FB219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3756A8"/>
    <w:multiLevelType w:val="hybridMultilevel"/>
    <w:tmpl w:val="364A2D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33F45"/>
    <w:multiLevelType w:val="hybridMultilevel"/>
    <w:tmpl w:val="D02841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79171D"/>
    <w:multiLevelType w:val="hybridMultilevel"/>
    <w:tmpl w:val="E0606E04"/>
    <w:lvl w:ilvl="0" w:tplc="6882C4B4">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41" w15:restartNumberingAfterBreak="0">
    <w:nsid w:val="6DB20EA8"/>
    <w:multiLevelType w:val="hybridMultilevel"/>
    <w:tmpl w:val="1CA2F2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DD5E3C"/>
    <w:multiLevelType w:val="hybridMultilevel"/>
    <w:tmpl w:val="D7BCCFA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763EA1"/>
    <w:multiLevelType w:val="hybridMultilevel"/>
    <w:tmpl w:val="B478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4F5FDB"/>
    <w:multiLevelType w:val="hybridMultilevel"/>
    <w:tmpl w:val="C29437C4"/>
    <w:lvl w:ilvl="0" w:tplc="3B3CE61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5" w15:restartNumberingAfterBreak="0">
    <w:nsid w:val="77F3036A"/>
    <w:multiLevelType w:val="hybridMultilevel"/>
    <w:tmpl w:val="719A8B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477D40"/>
    <w:multiLevelType w:val="hybridMultilevel"/>
    <w:tmpl w:val="AF58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849777">
    <w:abstractNumId w:val="1"/>
  </w:num>
  <w:num w:numId="2" w16cid:durableId="584613028">
    <w:abstractNumId w:val="29"/>
  </w:num>
  <w:num w:numId="3" w16cid:durableId="688140717">
    <w:abstractNumId w:val="24"/>
  </w:num>
  <w:num w:numId="4" w16cid:durableId="707726499">
    <w:abstractNumId w:val="38"/>
  </w:num>
  <w:num w:numId="5" w16cid:durableId="1693651609">
    <w:abstractNumId w:val="42"/>
  </w:num>
  <w:num w:numId="6" w16cid:durableId="475797956">
    <w:abstractNumId w:val="5"/>
  </w:num>
  <w:num w:numId="7" w16cid:durableId="254558619">
    <w:abstractNumId w:val="20"/>
  </w:num>
  <w:num w:numId="8" w16cid:durableId="1119300833">
    <w:abstractNumId w:val="39"/>
  </w:num>
  <w:num w:numId="9" w16cid:durableId="1119377753">
    <w:abstractNumId w:val="11"/>
  </w:num>
  <w:num w:numId="10" w16cid:durableId="1622807892">
    <w:abstractNumId w:val="31"/>
  </w:num>
  <w:num w:numId="11" w16cid:durableId="341319525">
    <w:abstractNumId w:val="7"/>
  </w:num>
  <w:num w:numId="12" w16cid:durableId="1366446338">
    <w:abstractNumId w:val="45"/>
  </w:num>
  <w:num w:numId="13" w16cid:durableId="742029471">
    <w:abstractNumId w:val="28"/>
  </w:num>
  <w:num w:numId="14" w16cid:durableId="1419518516">
    <w:abstractNumId w:val="44"/>
  </w:num>
  <w:num w:numId="15" w16cid:durableId="1747804578">
    <w:abstractNumId w:val="46"/>
  </w:num>
  <w:num w:numId="16" w16cid:durableId="1418210927">
    <w:abstractNumId w:val="23"/>
  </w:num>
  <w:num w:numId="17" w16cid:durableId="2112160588">
    <w:abstractNumId w:val="40"/>
  </w:num>
  <w:num w:numId="18" w16cid:durableId="1057631358">
    <w:abstractNumId w:val="13"/>
  </w:num>
  <w:num w:numId="19" w16cid:durableId="1859196845">
    <w:abstractNumId w:val="15"/>
  </w:num>
  <w:num w:numId="20" w16cid:durableId="1917742680">
    <w:abstractNumId w:val="2"/>
  </w:num>
  <w:num w:numId="21" w16cid:durableId="703797418">
    <w:abstractNumId w:val="18"/>
  </w:num>
  <w:num w:numId="22" w16cid:durableId="834224859">
    <w:abstractNumId w:val="16"/>
  </w:num>
  <w:num w:numId="23" w16cid:durableId="930702556">
    <w:abstractNumId w:val="22"/>
  </w:num>
  <w:num w:numId="24" w16cid:durableId="1758400097">
    <w:abstractNumId w:val="6"/>
  </w:num>
  <w:num w:numId="25" w16cid:durableId="616064520">
    <w:abstractNumId w:val="21"/>
  </w:num>
  <w:num w:numId="26" w16cid:durableId="1803038501">
    <w:abstractNumId w:val="37"/>
  </w:num>
  <w:num w:numId="27" w16cid:durableId="1081676696">
    <w:abstractNumId w:val="14"/>
  </w:num>
  <w:num w:numId="28" w16cid:durableId="54017384">
    <w:abstractNumId w:val="33"/>
  </w:num>
  <w:num w:numId="29" w16cid:durableId="1051342564">
    <w:abstractNumId w:val="30"/>
  </w:num>
  <w:num w:numId="30" w16cid:durableId="1217811600">
    <w:abstractNumId w:val="3"/>
  </w:num>
  <w:num w:numId="31" w16cid:durableId="255214487">
    <w:abstractNumId w:val="8"/>
  </w:num>
  <w:num w:numId="32" w16cid:durableId="600648690">
    <w:abstractNumId w:val="19"/>
  </w:num>
  <w:num w:numId="33" w16cid:durableId="180242787">
    <w:abstractNumId w:val="41"/>
  </w:num>
  <w:num w:numId="34" w16cid:durableId="1933200874">
    <w:abstractNumId w:val="10"/>
  </w:num>
  <w:num w:numId="35" w16cid:durableId="1789809044">
    <w:abstractNumId w:val="12"/>
  </w:num>
  <w:num w:numId="36" w16cid:durableId="1116019531">
    <w:abstractNumId w:val="35"/>
  </w:num>
  <w:num w:numId="37" w16cid:durableId="1103308720">
    <w:abstractNumId w:val="26"/>
  </w:num>
  <w:num w:numId="38" w16cid:durableId="449400613">
    <w:abstractNumId w:val="17"/>
  </w:num>
  <w:num w:numId="39" w16cid:durableId="1745756973">
    <w:abstractNumId w:val="43"/>
  </w:num>
  <w:num w:numId="40" w16cid:durableId="1788428338">
    <w:abstractNumId w:val="27"/>
  </w:num>
  <w:num w:numId="41" w16cid:durableId="1148666801">
    <w:abstractNumId w:val="25"/>
  </w:num>
  <w:num w:numId="42" w16cid:durableId="1146698537">
    <w:abstractNumId w:val="9"/>
  </w:num>
  <w:num w:numId="43" w16cid:durableId="917863276">
    <w:abstractNumId w:val="32"/>
  </w:num>
  <w:num w:numId="44" w16cid:durableId="118034915">
    <w:abstractNumId w:val="36"/>
  </w:num>
  <w:num w:numId="45" w16cid:durableId="2011716178">
    <w:abstractNumId w:val="4"/>
  </w:num>
  <w:num w:numId="46" w16cid:durableId="1891071390">
    <w:abstractNumId w:val="0"/>
  </w:num>
  <w:num w:numId="47" w16cid:durableId="7226742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6E"/>
    <w:rsid w:val="00000075"/>
    <w:rsid w:val="00000B0C"/>
    <w:rsid w:val="00001EEA"/>
    <w:rsid w:val="0000292F"/>
    <w:rsid w:val="00004D53"/>
    <w:rsid w:val="0000500A"/>
    <w:rsid w:val="0000660D"/>
    <w:rsid w:val="00010FB6"/>
    <w:rsid w:val="00011C64"/>
    <w:rsid w:val="000125CA"/>
    <w:rsid w:val="00012785"/>
    <w:rsid w:val="00013A35"/>
    <w:rsid w:val="000141A8"/>
    <w:rsid w:val="000150B5"/>
    <w:rsid w:val="00016B37"/>
    <w:rsid w:val="000215E1"/>
    <w:rsid w:val="00021E9D"/>
    <w:rsid w:val="00022C97"/>
    <w:rsid w:val="00022CCC"/>
    <w:rsid w:val="000231B1"/>
    <w:rsid w:val="000242B8"/>
    <w:rsid w:val="0002544C"/>
    <w:rsid w:val="000255B3"/>
    <w:rsid w:val="00025BBD"/>
    <w:rsid w:val="00027866"/>
    <w:rsid w:val="00031DA2"/>
    <w:rsid w:val="00036DC1"/>
    <w:rsid w:val="00037648"/>
    <w:rsid w:val="00040011"/>
    <w:rsid w:val="0004181A"/>
    <w:rsid w:val="000435F9"/>
    <w:rsid w:val="00043DA1"/>
    <w:rsid w:val="00045DC6"/>
    <w:rsid w:val="0004728F"/>
    <w:rsid w:val="00050BC9"/>
    <w:rsid w:val="000519BF"/>
    <w:rsid w:val="00051B07"/>
    <w:rsid w:val="00051E62"/>
    <w:rsid w:val="00053C8E"/>
    <w:rsid w:val="00062EF8"/>
    <w:rsid w:val="00064B76"/>
    <w:rsid w:val="00064DCA"/>
    <w:rsid w:val="00067059"/>
    <w:rsid w:val="00067E05"/>
    <w:rsid w:val="00072320"/>
    <w:rsid w:val="00073AD9"/>
    <w:rsid w:val="000752C7"/>
    <w:rsid w:val="00075F78"/>
    <w:rsid w:val="00077BF1"/>
    <w:rsid w:val="0008253F"/>
    <w:rsid w:val="0008512D"/>
    <w:rsid w:val="00085FD7"/>
    <w:rsid w:val="00087670"/>
    <w:rsid w:val="00087A7D"/>
    <w:rsid w:val="000907EC"/>
    <w:rsid w:val="00090CE1"/>
    <w:rsid w:val="0009356B"/>
    <w:rsid w:val="00094F03"/>
    <w:rsid w:val="00095510"/>
    <w:rsid w:val="00096120"/>
    <w:rsid w:val="000968FD"/>
    <w:rsid w:val="00096DBE"/>
    <w:rsid w:val="00097476"/>
    <w:rsid w:val="000A1280"/>
    <w:rsid w:val="000A724E"/>
    <w:rsid w:val="000A7A80"/>
    <w:rsid w:val="000B024E"/>
    <w:rsid w:val="000B0256"/>
    <w:rsid w:val="000B4DC0"/>
    <w:rsid w:val="000B57EF"/>
    <w:rsid w:val="000C0A5E"/>
    <w:rsid w:val="000C118D"/>
    <w:rsid w:val="000C2AB1"/>
    <w:rsid w:val="000C2D8D"/>
    <w:rsid w:val="000C5C39"/>
    <w:rsid w:val="000D30B2"/>
    <w:rsid w:val="000D40A9"/>
    <w:rsid w:val="000E0BBC"/>
    <w:rsid w:val="000E2628"/>
    <w:rsid w:val="000E294A"/>
    <w:rsid w:val="000E5F83"/>
    <w:rsid w:val="000E6BC5"/>
    <w:rsid w:val="000E7BB1"/>
    <w:rsid w:val="000F452D"/>
    <w:rsid w:val="000F4917"/>
    <w:rsid w:val="000F592B"/>
    <w:rsid w:val="000F7385"/>
    <w:rsid w:val="001012FE"/>
    <w:rsid w:val="00101CE2"/>
    <w:rsid w:val="00105749"/>
    <w:rsid w:val="00105B3B"/>
    <w:rsid w:val="0010677C"/>
    <w:rsid w:val="001076CB"/>
    <w:rsid w:val="001108CD"/>
    <w:rsid w:val="00110EC2"/>
    <w:rsid w:val="00110FB9"/>
    <w:rsid w:val="0011354E"/>
    <w:rsid w:val="00113FE0"/>
    <w:rsid w:val="001155AB"/>
    <w:rsid w:val="00116C18"/>
    <w:rsid w:val="00120227"/>
    <w:rsid w:val="0012633A"/>
    <w:rsid w:val="0012768E"/>
    <w:rsid w:val="0013267B"/>
    <w:rsid w:val="00137776"/>
    <w:rsid w:val="00140C24"/>
    <w:rsid w:val="001433C6"/>
    <w:rsid w:val="00145B28"/>
    <w:rsid w:val="00146AC7"/>
    <w:rsid w:val="00147025"/>
    <w:rsid w:val="00147874"/>
    <w:rsid w:val="0014799A"/>
    <w:rsid w:val="001505D9"/>
    <w:rsid w:val="00151663"/>
    <w:rsid w:val="00153C17"/>
    <w:rsid w:val="00154819"/>
    <w:rsid w:val="001564BE"/>
    <w:rsid w:val="00156A41"/>
    <w:rsid w:val="00157451"/>
    <w:rsid w:val="00162225"/>
    <w:rsid w:val="00162617"/>
    <w:rsid w:val="00163FE9"/>
    <w:rsid w:val="00166077"/>
    <w:rsid w:val="001673A3"/>
    <w:rsid w:val="001676E4"/>
    <w:rsid w:val="001700F5"/>
    <w:rsid w:val="00170631"/>
    <w:rsid w:val="00174320"/>
    <w:rsid w:val="00174D55"/>
    <w:rsid w:val="00177A93"/>
    <w:rsid w:val="00180ECA"/>
    <w:rsid w:val="00181D5D"/>
    <w:rsid w:val="001824C9"/>
    <w:rsid w:val="0018280F"/>
    <w:rsid w:val="001837DD"/>
    <w:rsid w:val="00185221"/>
    <w:rsid w:val="00186DFC"/>
    <w:rsid w:val="00190521"/>
    <w:rsid w:val="001915FA"/>
    <w:rsid w:val="001933F7"/>
    <w:rsid w:val="001941FB"/>
    <w:rsid w:val="001949C8"/>
    <w:rsid w:val="00196C76"/>
    <w:rsid w:val="00196DC1"/>
    <w:rsid w:val="001A093B"/>
    <w:rsid w:val="001A1C30"/>
    <w:rsid w:val="001A2486"/>
    <w:rsid w:val="001A3E4C"/>
    <w:rsid w:val="001A4ACE"/>
    <w:rsid w:val="001A6CC2"/>
    <w:rsid w:val="001B0EA8"/>
    <w:rsid w:val="001B3770"/>
    <w:rsid w:val="001B54DD"/>
    <w:rsid w:val="001B697E"/>
    <w:rsid w:val="001B771E"/>
    <w:rsid w:val="001B7BE3"/>
    <w:rsid w:val="001C0657"/>
    <w:rsid w:val="001C0760"/>
    <w:rsid w:val="001C4B32"/>
    <w:rsid w:val="001C4BCE"/>
    <w:rsid w:val="001C6587"/>
    <w:rsid w:val="001C6A2B"/>
    <w:rsid w:val="001D0FB1"/>
    <w:rsid w:val="001D2D6D"/>
    <w:rsid w:val="001D3FFC"/>
    <w:rsid w:val="001E0337"/>
    <w:rsid w:val="001E0D98"/>
    <w:rsid w:val="001E1633"/>
    <w:rsid w:val="001E3642"/>
    <w:rsid w:val="001E7B76"/>
    <w:rsid w:val="001F0959"/>
    <w:rsid w:val="001F12B5"/>
    <w:rsid w:val="001F39F4"/>
    <w:rsid w:val="001F5C9B"/>
    <w:rsid w:val="001F6DE3"/>
    <w:rsid w:val="00200070"/>
    <w:rsid w:val="00201158"/>
    <w:rsid w:val="00201E7E"/>
    <w:rsid w:val="00203FB1"/>
    <w:rsid w:val="00205C7E"/>
    <w:rsid w:val="0020672C"/>
    <w:rsid w:val="00206F76"/>
    <w:rsid w:val="002071D5"/>
    <w:rsid w:val="0021099E"/>
    <w:rsid w:val="00210B51"/>
    <w:rsid w:val="002128D3"/>
    <w:rsid w:val="00212FF2"/>
    <w:rsid w:val="002131E4"/>
    <w:rsid w:val="00214309"/>
    <w:rsid w:val="00215D34"/>
    <w:rsid w:val="002176E3"/>
    <w:rsid w:val="00217FE3"/>
    <w:rsid w:val="002209A1"/>
    <w:rsid w:val="002215A8"/>
    <w:rsid w:val="00222FBA"/>
    <w:rsid w:val="002241E5"/>
    <w:rsid w:val="00224D76"/>
    <w:rsid w:val="00225C21"/>
    <w:rsid w:val="00226932"/>
    <w:rsid w:val="00227291"/>
    <w:rsid w:val="00227D95"/>
    <w:rsid w:val="0023256E"/>
    <w:rsid w:val="00235EA2"/>
    <w:rsid w:val="00240C4F"/>
    <w:rsid w:val="0024469F"/>
    <w:rsid w:val="002458C3"/>
    <w:rsid w:val="00246F11"/>
    <w:rsid w:val="002516AB"/>
    <w:rsid w:val="00251AA2"/>
    <w:rsid w:val="00252227"/>
    <w:rsid w:val="00254626"/>
    <w:rsid w:val="00255CBF"/>
    <w:rsid w:val="00256012"/>
    <w:rsid w:val="002570C4"/>
    <w:rsid w:val="0026036D"/>
    <w:rsid w:val="00260E54"/>
    <w:rsid w:val="00261615"/>
    <w:rsid w:val="00261AFB"/>
    <w:rsid w:val="00263B20"/>
    <w:rsid w:val="00265F58"/>
    <w:rsid w:val="002678E6"/>
    <w:rsid w:val="00270819"/>
    <w:rsid w:val="00270FFC"/>
    <w:rsid w:val="00271359"/>
    <w:rsid w:val="002733A8"/>
    <w:rsid w:val="00273F1F"/>
    <w:rsid w:val="00280006"/>
    <w:rsid w:val="00281059"/>
    <w:rsid w:val="002810DB"/>
    <w:rsid w:val="00281783"/>
    <w:rsid w:val="00282E43"/>
    <w:rsid w:val="00284499"/>
    <w:rsid w:val="00284FA7"/>
    <w:rsid w:val="00287AE9"/>
    <w:rsid w:val="002917A8"/>
    <w:rsid w:val="00292AB9"/>
    <w:rsid w:val="00295005"/>
    <w:rsid w:val="002A02FC"/>
    <w:rsid w:val="002A4780"/>
    <w:rsid w:val="002A521A"/>
    <w:rsid w:val="002A52D7"/>
    <w:rsid w:val="002A7035"/>
    <w:rsid w:val="002A7B2F"/>
    <w:rsid w:val="002B0CA3"/>
    <w:rsid w:val="002B14B2"/>
    <w:rsid w:val="002B1D3E"/>
    <w:rsid w:val="002B227A"/>
    <w:rsid w:val="002B2711"/>
    <w:rsid w:val="002B2D96"/>
    <w:rsid w:val="002B312B"/>
    <w:rsid w:val="002B3835"/>
    <w:rsid w:val="002B3C20"/>
    <w:rsid w:val="002B515F"/>
    <w:rsid w:val="002B590D"/>
    <w:rsid w:val="002B5DE9"/>
    <w:rsid w:val="002B68E5"/>
    <w:rsid w:val="002C17CC"/>
    <w:rsid w:val="002C369F"/>
    <w:rsid w:val="002C3B15"/>
    <w:rsid w:val="002C3E33"/>
    <w:rsid w:val="002C60BE"/>
    <w:rsid w:val="002C6811"/>
    <w:rsid w:val="002D0E5C"/>
    <w:rsid w:val="002D3FEF"/>
    <w:rsid w:val="002D5671"/>
    <w:rsid w:val="002D5E2C"/>
    <w:rsid w:val="002D655E"/>
    <w:rsid w:val="002E0056"/>
    <w:rsid w:val="002E05F3"/>
    <w:rsid w:val="002E10C3"/>
    <w:rsid w:val="002E12BF"/>
    <w:rsid w:val="002E1BE2"/>
    <w:rsid w:val="002E20F4"/>
    <w:rsid w:val="002E4A2A"/>
    <w:rsid w:val="002F1650"/>
    <w:rsid w:val="002F51DF"/>
    <w:rsid w:val="0030091B"/>
    <w:rsid w:val="00304E37"/>
    <w:rsid w:val="00305229"/>
    <w:rsid w:val="00313136"/>
    <w:rsid w:val="00315258"/>
    <w:rsid w:val="00320098"/>
    <w:rsid w:val="0032068B"/>
    <w:rsid w:val="0032149C"/>
    <w:rsid w:val="00322DDF"/>
    <w:rsid w:val="00323A55"/>
    <w:rsid w:val="00326152"/>
    <w:rsid w:val="003271B1"/>
    <w:rsid w:val="003273AB"/>
    <w:rsid w:val="00331B50"/>
    <w:rsid w:val="00334AC6"/>
    <w:rsid w:val="0033652C"/>
    <w:rsid w:val="003379E1"/>
    <w:rsid w:val="00340730"/>
    <w:rsid w:val="003441B7"/>
    <w:rsid w:val="00345063"/>
    <w:rsid w:val="003452DD"/>
    <w:rsid w:val="003459AE"/>
    <w:rsid w:val="003507A4"/>
    <w:rsid w:val="00350CD1"/>
    <w:rsid w:val="00351043"/>
    <w:rsid w:val="00353AEB"/>
    <w:rsid w:val="00353BD8"/>
    <w:rsid w:val="0035462C"/>
    <w:rsid w:val="00354F82"/>
    <w:rsid w:val="0035552D"/>
    <w:rsid w:val="00356F18"/>
    <w:rsid w:val="00356F2D"/>
    <w:rsid w:val="00360EC4"/>
    <w:rsid w:val="00362027"/>
    <w:rsid w:val="00362B1D"/>
    <w:rsid w:val="003632A6"/>
    <w:rsid w:val="00364DDF"/>
    <w:rsid w:val="00367DBA"/>
    <w:rsid w:val="003722C5"/>
    <w:rsid w:val="003725D3"/>
    <w:rsid w:val="003728AF"/>
    <w:rsid w:val="00372A30"/>
    <w:rsid w:val="003757EE"/>
    <w:rsid w:val="003767AF"/>
    <w:rsid w:val="00376C1E"/>
    <w:rsid w:val="00377A50"/>
    <w:rsid w:val="00377DBE"/>
    <w:rsid w:val="0038200E"/>
    <w:rsid w:val="0038289D"/>
    <w:rsid w:val="0038312F"/>
    <w:rsid w:val="003831C2"/>
    <w:rsid w:val="00383E65"/>
    <w:rsid w:val="0038435B"/>
    <w:rsid w:val="003843E1"/>
    <w:rsid w:val="0038708E"/>
    <w:rsid w:val="0039050A"/>
    <w:rsid w:val="003920E4"/>
    <w:rsid w:val="00392F54"/>
    <w:rsid w:val="00395125"/>
    <w:rsid w:val="003A07E1"/>
    <w:rsid w:val="003A0A1D"/>
    <w:rsid w:val="003A0BED"/>
    <w:rsid w:val="003A0CCC"/>
    <w:rsid w:val="003A0DE4"/>
    <w:rsid w:val="003A1096"/>
    <w:rsid w:val="003A31C3"/>
    <w:rsid w:val="003A4202"/>
    <w:rsid w:val="003A455A"/>
    <w:rsid w:val="003A4C69"/>
    <w:rsid w:val="003B068D"/>
    <w:rsid w:val="003B199C"/>
    <w:rsid w:val="003B376A"/>
    <w:rsid w:val="003B3983"/>
    <w:rsid w:val="003B3C8E"/>
    <w:rsid w:val="003B4968"/>
    <w:rsid w:val="003B5C23"/>
    <w:rsid w:val="003C0718"/>
    <w:rsid w:val="003C1330"/>
    <w:rsid w:val="003C4FBE"/>
    <w:rsid w:val="003D0025"/>
    <w:rsid w:val="003D0358"/>
    <w:rsid w:val="003D074F"/>
    <w:rsid w:val="003D1621"/>
    <w:rsid w:val="003D352D"/>
    <w:rsid w:val="003D359F"/>
    <w:rsid w:val="003D3A8B"/>
    <w:rsid w:val="003D5B82"/>
    <w:rsid w:val="003D6499"/>
    <w:rsid w:val="003D7DA7"/>
    <w:rsid w:val="003E0A6B"/>
    <w:rsid w:val="003E1624"/>
    <w:rsid w:val="003E2739"/>
    <w:rsid w:val="003E3310"/>
    <w:rsid w:val="003E3AC3"/>
    <w:rsid w:val="003E3EDE"/>
    <w:rsid w:val="003F1C16"/>
    <w:rsid w:val="003F20F2"/>
    <w:rsid w:val="003F6BCB"/>
    <w:rsid w:val="0040060A"/>
    <w:rsid w:val="00402B50"/>
    <w:rsid w:val="004043F8"/>
    <w:rsid w:val="0041015A"/>
    <w:rsid w:val="00412AC2"/>
    <w:rsid w:val="00412EB1"/>
    <w:rsid w:val="00414E9D"/>
    <w:rsid w:val="004154EF"/>
    <w:rsid w:val="004169B7"/>
    <w:rsid w:val="00417817"/>
    <w:rsid w:val="0042014E"/>
    <w:rsid w:val="00420B39"/>
    <w:rsid w:val="004218F8"/>
    <w:rsid w:val="00421B7A"/>
    <w:rsid w:val="00422014"/>
    <w:rsid w:val="004225E5"/>
    <w:rsid w:val="00423E37"/>
    <w:rsid w:val="00426891"/>
    <w:rsid w:val="004303AC"/>
    <w:rsid w:val="00431ECC"/>
    <w:rsid w:val="004345F0"/>
    <w:rsid w:val="00435509"/>
    <w:rsid w:val="00435B5E"/>
    <w:rsid w:val="004363B8"/>
    <w:rsid w:val="00437CF7"/>
    <w:rsid w:val="00440B67"/>
    <w:rsid w:val="00440E59"/>
    <w:rsid w:val="00441B94"/>
    <w:rsid w:val="00441DCD"/>
    <w:rsid w:val="00442BD9"/>
    <w:rsid w:val="00442DA9"/>
    <w:rsid w:val="00442ED7"/>
    <w:rsid w:val="00445599"/>
    <w:rsid w:val="004460CE"/>
    <w:rsid w:val="004469C8"/>
    <w:rsid w:val="004479E1"/>
    <w:rsid w:val="00456864"/>
    <w:rsid w:val="00456CD7"/>
    <w:rsid w:val="00457437"/>
    <w:rsid w:val="0045764D"/>
    <w:rsid w:val="00462078"/>
    <w:rsid w:val="004651E0"/>
    <w:rsid w:val="00466426"/>
    <w:rsid w:val="0046663F"/>
    <w:rsid w:val="0046687A"/>
    <w:rsid w:val="00467B00"/>
    <w:rsid w:val="004710A4"/>
    <w:rsid w:val="0047347F"/>
    <w:rsid w:val="004745E2"/>
    <w:rsid w:val="004756B3"/>
    <w:rsid w:val="004779F2"/>
    <w:rsid w:val="004802FB"/>
    <w:rsid w:val="00480611"/>
    <w:rsid w:val="0048128B"/>
    <w:rsid w:val="00490E5E"/>
    <w:rsid w:val="004919E9"/>
    <w:rsid w:val="00492503"/>
    <w:rsid w:val="00494F58"/>
    <w:rsid w:val="004969E1"/>
    <w:rsid w:val="00496CE5"/>
    <w:rsid w:val="004A2FD3"/>
    <w:rsid w:val="004A2FE5"/>
    <w:rsid w:val="004A34F7"/>
    <w:rsid w:val="004A509F"/>
    <w:rsid w:val="004A654C"/>
    <w:rsid w:val="004A6DA4"/>
    <w:rsid w:val="004A6DF6"/>
    <w:rsid w:val="004A76A8"/>
    <w:rsid w:val="004B0437"/>
    <w:rsid w:val="004B1ABE"/>
    <w:rsid w:val="004B1AFE"/>
    <w:rsid w:val="004B1B4E"/>
    <w:rsid w:val="004B1DAA"/>
    <w:rsid w:val="004B21FF"/>
    <w:rsid w:val="004B3884"/>
    <w:rsid w:val="004B44DB"/>
    <w:rsid w:val="004B4F71"/>
    <w:rsid w:val="004B6261"/>
    <w:rsid w:val="004B6ECC"/>
    <w:rsid w:val="004C2D9E"/>
    <w:rsid w:val="004C4C5E"/>
    <w:rsid w:val="004C5227"/>
    <w:rsid w:val="004C629C"/>
    <w:rsid w:val="004D1020"/>
    <w:rsid w:val="004D1A2F"/>
    <w:rsid w:val="004D1B67"/>
    <w:rsid w:val="004D1F5E"/>
    <w:rsid w:val="004D32D2"/>
    <w:rsid w:val="004D3B5D"/>
    <w:rsid w:val="004D55C6"/>
    <w:rsid w:val="004D581A"/>
    <w:rsid w:val="004D6091"/>
    <w:rsid w:val="004D6322"/>
    <w:rsid w:val="004E112B"/>
    <w:rsid w:val="004E2B5D"/>
    <w:rsid w:val="004E4CFD"/>
    <w:rsid w:val="004E55EE"/>
    <w:rsid w:val="004E5A17"/>
    <w:rsid w:val="004E7248"/>
    <w:rsid w:val="004F26E6"/>
    <w:rsid w:val="004F359F"/>
    <w:rsid w:val="004F7E55"/>
    <w:rsid w:val="00501215"/>
    <w:rsid w:val="0050145D"/>
    <w:rsid w:val="005049F2"/>
    <w:rsid w:val="00505491"/>
    <w:rsid w:val="005129D2"/>
    <w:rsid w:val="005176FC"/>
    <w:rsid w:val="00521FA4"/>
    <w:rsid w:val="00523392"/>
    <w:rsid w:val="00524D48"/>
    <w:rsid w:val="00525E3F"/>
    <w:rsid w:val="005316D7"/>
    <w:rsid w:val="00531BA3"/>
    <w:rsid w:val="00532485"/>
    <w:rsid w:val="005330FD"/>
    <w:rsid w:val="005338F7"/>
    <w:rsid w:val="005339B6"/>
    <w:rsid w:val="0053415F"/>
    <w:rsid w:val="00534695"/>
    <w:rsid w:val="00537544"/>
    <w:rsid w:val="005437A4"/>
    <w:rsid w:val="005458B4"/>
    <w:rsid w:val="00546290"/>
    <w:rsid w:val="00547E6E"/>
    <w:rsid w:val="00547EAB"/>
    <w:rsid w:val="005533BC"/>
    <w:rsid w:val="00554A3C"/>
    <w:rsid w:val="00554CB2"/>
    <w:rsid w:val="00555610"/>
    <w:rsid w:val="005605A1"/>
    <w:rsid w:val="0056087D"/>
    <w:rsid w:val="00562AC0"/>
    <w:rsid w:val="00563FE5"/>
    <w:rsid w:val="00564912"/>
    <w:rsid w:val="00571EB3"/>
    <w:rsid w:val="00572805"/>
    <w:rsid w:val="00572B20"/>
    <w:rsid w:val="005730E2"/>
    <w:rsid w:val="00573F5C"/>
    <w:rsid w:val="00574171"/>
    <w:rsid w:val="005803EB"/>
    <w:rsid w:val="0058198C"/>
    <w:rsid w:val="005827EF"/>
    <w:rsid w:val="00584DC8"/>
    <w:rsid w:val="005861DC"/>
    <w:rsid w:val="005862B4"/>
    <w:rsid w:val="00586D66"/>
    <w:rsid w:val="0058745D"/>
    <w:rsid w:val="00587EA7"/>
    <w:rsid w:val="0059002E"/>
    <w:rsid w:val="0059050A"/>
    <w:rsid w:val="00591C00"/>
    <w:rsid w:val="00592006"/>
    <w:rsid w:val="005926AB"/>
    <w:rsid w:val="00592E87"/>
    <w:rsid w:val="005A0220"/>
    <w:rsid w:val="005A234D"/>
    <w:rsid w:val="005A3BB4"/>
    <w:rsid w:val="005A6CC2"/>
    <w:rsid w:val="005B06C9"/>
    <w:rsid w:val="005B10BE"/>
    <w:rsid w:val="005B21ED"/>
    <w:rsid w:val="005B7C49"/>
    <w:rsid w:val="005C24C7"/>
    <w:rsid w:val="005C2825"/>
    <w:rsid w:val="005C306C"/>
    <w:rsid w:val="005C480E"/>
    <w:rsid w:val="005C53C1"/>
    <w:rsid w:val="005C6B3B"/>
    <w:rsid w:val="005D09B5"/>
    <w:rsid w:val="005D0A53"/>
    <w:rsid w:val="005D461A"/>
    <w:rsid w:val="005D5054"/>
    <w:rsid w:val="005D6D8F"/>
    <w:rsid w:val="005E094B"/>
    <w:rsid w:val="005E1A3E"/>
    <w:rsid w:val="005E25D0"/>
    <w:rsid w:val="005E4356"/>
    <w:rsid w:val="005E7EFB"/>
    <w:rsid w:val="005F2C49"/>
    <w:rsid w:val="005F3D51"/>
    <w:rsid w:val="005F6522"/>
    <w:rsid w:val="006024DC"/>
    <w:rsid w:val="00602B32"/>
    <w:rsid w:val="00604936"/>
    <w:rsid w:val="006056E7"/>
    <w:rsid w:val="006056EA"/>
    <w:rsid w:val="00606CFD"/>
    <w:rsid w:val="00607591"/>
    <w:rsid w:val="00610A03"/>
    <w:rsid w:val="00610BA3"/>
    <w:rsid w:val="00610FA7"/>
    <w:rsid w:val="00611373"/>
    <w:rsid w:val="006114FD"/>
    <w:rsid w:val="00613568"/>
    <w:rsid w:val="00613EFA"/>
    <w:rsid w:val="00614871"/>
    <w:rsid w:val="00616ECE"/>
    <w:rsid w:val="006179C7"/>
    <w:rsid w:val="00617C81"/>
    <w:rsid w:val="00617D6A"/>
    <w:rsid w:val="006203C1"/>
    <w:rsid w:val="00621ADF"/>
    <w:rsid w:val="00622F45"/>
    <w:rsid w:val="00623B37"/>
    <w:rsid w:val="006254BE"/>
    <w:rsid w:val="006318A8"/>
    <w:rsid w:val="0063236A"/>
    <w:rsid w:val="00634240"/>
    <w:rsid w:val="006345D2"/>
    <w:rsid w:val="00634EA6"/>
    <w:rsid w:val="00636409"/>
    <w:rsid w:val="0063651C"/>
    <w:rsid w:val="0063783C"/>
    <w:rsid w:val="006400CC"/>
    <w:rsid w:val="006407D4"/>
    <w:rsid w:val="00641F72"/>
    <w:rsid w:val="00642019"/>
    <w:rsid w:val="00642387"/>
    <w:rsid w:val="00645FEC"/>
    <w:rsid w:val="0064777A"/>
    <w:rsid w:val="00651504"/>
    <w:rsid w:val="00652FE9"/>
    <w:rsid w:val="0065479F"/>
    <w:rsid w:val="00656A83"/>
    <w:rsid w:val="00656B8F"/>
    <w:rsid w:val="00656DB4"/>
    <w:rsid w:val="0065740C"/>
    <w:rsid w:val="0065750F"/>
    <w:rsid w:val="0066128D"/>
    <w:rsid w:val="0066235A"/>
    <w:rsid w:val="00662541"/>
    <w:rsid w:val="006625C1"/>
    <w:rsid w:val="00662B34"/>
    <w:rsid w:val="0066405F"/>
    <w:rsid w:val="0066471B"/>
    <w:rsid w:val="00666804"/>
    <w:rsid w:val="006671C5"/>
    <w:rsid w:val="00667213"/>
    <w:rsid w:val="0067015B"/>
    <w:rsid w:val="006760A1"/>
    <w:rsid w:val="00676146"/>
    <w:rsid w:val="00676B68"/>
    <w:rsid w:val="00677000"/>
    <w:rsid w:val="006773A5"/>
    <w:rsid w:val="0067772F"/>
    <w:rsid w:val="0068069A"/>
    <w:rsid w:val="00680CE9"/>
    <w:rsid w:val="0068107B"/>
    <w:rsid w:val="00681D17"/>
    <w:rsid w:val="00684A15"/>
    <w:rsid w:val="00686E47"/>
    <w:rsid w:val="006923C0"/>
    <w:rsid w:val="00692617"/>
    <w:rsid w:val="00692D0D"/>
    <w:rsid w:val="00694D53"/>
    <w:rsid w:val="00697322"/>
    <w:rsid w:val="006A3284"/>
    <w:rsid w:val="006A35F9"/>
    <w:rsid w:val="006B0EB9"/>
    <w:rsid w:val="006B60B3"/>
    <w:rsid w:val="006B664E"/>
    <w:rsid w:val="006C109F"/>
    <w:rsid w:val="006C1E9C"/>
    <w:rsid w:val="006C55EA"/>
    <w:rsid w:val="006D372D"/>
    <w:rsid w:val="006D3A8B"/>
    <w:rsid w:val="006D3E50"/>
    <w:rsid w:val="006D3ED2"/>
    <w:rsid w:val="006D55C3"/>
    <w:rsid w:val="006D6930"/>
    <w:rsid w:val="006D78A9"/>
    <w:rsid w:val="006E1F54"/>
    <w:rsid w:val="006E454B"/>
    <w:rsid w:val="006E4788"/>
    <w:rsid w:val="006E563E"/>
    <w:rsid w:val="006E58C1"/>
    <w:rsid w:val="006E71A4"/>
    <w:rsid w:val="006F029F"/>
    <w:rsid w:val="006F138C"/>
    <w:rsid w:val="006F20BA"/>
    <w:rsid w:val="006F2100"/>
    <w:rsid w:val="006F2C30"/>
    <w:rsid w:val="006F6FDF"/>
    <w:rsid w:val="007004A6"/>
    <w:rsid w:val="007009FB"/>
    <w:rsid w:val="00701501"/>
    <w:rsid w:val="00704D70"/>
    <w:rsid w:val="007067A4"/>
    <w:rsid w:val="007076A2"/>
    <w:rsid w:val="00711856"/>
    <w:rsid w:val="007119E9"/>
    <w:rsid w:val="00713CBF"/>
    <w:rsid w:val="0071531C"/>
    <w:rsid w:val="0072113C"/>
    <w:rsid w:val="00721A6E"/>
    <w:rsid w:val="00722E9B"/>
    <w:rsid w:val="00724A6A"/>
    <w:rsid w:val="00725C34"/>
    <w:rsid w:val="0072600E"/>
    <w:rsid w:val="0072746C"/>
    <w:rsid w:val="00727834"/>
    <w:rsid w:val="00733079"/>
    <w:rsid w:val="007331D6"/>
    <w:rsid w:val="007332FB"/>
    <w:rsid w:val="007341C2"/>
    <w:rsid w:val="00735E26"/>
    <w:rsid w:val="00736439"/>
    <w:rsid w:val="00737C9C"/>
    <w:rsid w:val="00742483"/>
    <w:rsid w:val="007452D2"/>
    <w:rsid w:val="00751F5C"/>
    <w:rsid w:val="0075383F"/>
    <w:rsid w:val="007538AF"/>
    <w:rsid w:val="00754A62"/>
    <w:rsid w:val="00754AA8"/>
    <w:rsid w:val="00755326"/>
    <w:rsid w:val="0075595B"/>
    <w:rsid w:val="007563EB"/>
    <w:rsid w:val="007565B3"/>
    <w:rsid w:val="007611D0"/>
    <w:rsid w:val="007616C6"/>
    <w:rsid w:val="007629C7"/>
    <w:rsid w:val="00763D97"/>
    <w:rsid w:val="00765D79"/>
    <w:rsid w:val="0076751F"/>
    <w:rsid w:val="007678F6"/>
    <w:rsid w:val="007706E9"/>
    <w:rsid w:val="00770E4B"/>
    <w:rsid w:val="007722B0"/>
    <w:rsid w:val="007727B3"/>
    <w:rsid w:val="00773170"/>
    <w:rsid w:val="00773498"/>
    <w:rsid w:val="00776199"/>
    <w:rsid w:val="00776DDE"/>
    <w:rsid w:val="00777A69"/>
    <w:rsid w:val="00781787"/>
    <w:rsid w:val="00781FF9"/>
    <w:rsid w:val="007828F6"/>
    <w:rsid w:val="007851F4"/>
    <w:rsid w:val="00785761"/>
    <w:rsid w:val="00786648"/>
    <w:rsid w:val="00787997"/>
    <w:rsid w:val="00787DA5"/>
    <w:rsid w:val="0079028F"/>
    <w:rsid w:val="00794AD0"/>
    <w:rsid w:val="007951D4"/>
    <w:rsid w:val="00797BC3"/>
    <w:rsid w:val="007A1732"/>
    <w:rsid w:val="007A1C4A"/>
    <w:rsid w:val="007A30FE"/>
    <w:rsid w:val="007A6FBC"/>
    <w:rsid w:val="007A71A6"/>
    <w:rsid w:val="007A7ABD"/>
    <w:rsid w:val="007A7B90"/>
    <w:rsid w:val="007A7CA4"/>
    <w:rsid w:val="007B2CC9"/>
    <w:rsid w:val="007B37C1"/>
    <w:rsid w:val="007B3C9B"/>
    <w:rsid w:val="007B3DA0"/>
    <w:rsid w:val="007B449F"/>
    <w:rsid w:val="007B7CBF"/>
    <w:rsid w:val="007C05E4"/>
    <w:rsid w:val="007C1A63"/>
    <w:rsid w:val="007C1FBD"/>
    <w:rsid w:val="007D0E26"/>
    <w:rsid w:val="007D2DA6"/>
    <w:rsid w:val="007D4062"/>
    <w:rsid w:val="007E0075"/>
    <w:rsid w:val="007E04B6"/>
    <w:rsid w:val="007E17B5"/>
    <w:rsid w:val="007E2CD0"/>
    <w:rsid w:val="007E3C72"/>
    <w:rsid w:val="007E4661"/>
    <w:rsid w:val="007E4865"/>
    <w:rsid w:val="007E4EAC"/>
    <w:rsid w:val="007E5986"/>
    <w:rsid w:val="007F1F83"/>
    <w:rsid w:val="007F24D2"/>
    <w:rsid w:val="007F253B"/>
    <w:rsid w:val="007F53F1"/>
    <w:rsid w:val="007F5512"/>
    <w:rsid w:val="007F5AD7"/>
    <w:rsid w:val="008004D5"/>
    <w:rsid w:val="00802075"/>
    <w:rsid w:val="0080286E"/>
    <w:rsid w:val="00802A6D"/>
    <w:rsid w:val="008054D5"/>
    <w:rsid w:val="008068A4"/>
    <w:rsid w:val="00806EDA"/>
    <w:rsid w:val="00806F0F"/>
    <w:rsid w:val="00816C4D"/>
    <w:rsid w:val="0081702E"/>
    <w:rsid w:val="0082082C"/>
    <w:rsid w:val="00822E46"/>
    <w:rsid w:val="00823B34"/>
    <w:rsid w:val="00824113"/>
    <w:rsid w:val="0082520E"/>
    <w:rsid w:val="00830978"/>
    <w:rsid w:val="00832365"/>
    <w:rsid w:val="00834ECD"/>
    <w:rsid w:val="0083631E"/>
    <w:rsid w:val="00836575"/>
    <w:rsid w:val="0084060E"/>
    <w:rsid w:val="00841145"/>
    <w:rsid w:val="00846E15"/>
    <w:rsid w:val="0084746B"/>
    <w:rsid w:val="00847700"/>
    <w:rsid w:val="00854CE1"/>
    <w:rsid w:val="00855074"/>
    <w:rsid w:val="008553DD"/>
    <w:rsid w:val="008559B9"/>
    <w:rsid w:val="008566CD"/>
    <w:rsid w:val="00856971"/>
    <w:rsid w:val="0085745E"/>
    <w:rsid w:val="00860480"/>
    <w:rsid w:val="0086190A"/>
    <w:rsid w:val="00862C39"/>
    <w:rsid w:val="008640B4"/>
    <w:rsid w:val="0086429E"/>
    <w:rsid w:val="008674CB"/>
    <w:rsid w:val="0087176C"/>
    <w:rsid w:val="00874C34"/>
    <w:rsid w:val="00875009"/>
    <w:rsid w:val="00875265"/>
    <w:rsid w:val="00876F6A"/>
    <w:rsid w:val="00880712"/>
    <w:rsid w:val="00880FAC"/>
    <w:rsid w:val="008837A4"/>
    <w:rsid w:val="0088413D"/>
    <w:rsid w:val="00887880"/>
    <w:rsid w:val="0089080C"/>
    <w:rsid w:val="00890D69"/>
    <w:rsid w:val="0089312C"/>
    <w:rsid w:val="00893A0D"/>
    <w:rsid w:val="00893A3B"/>
    <w:rsid w:val="00893A61"/>
    <w:rsid w:val="00894749"/>
    <w:rsid w:val="0089690A"/>
    <w:rsid w:val="008A1933"/>
    <w:rsid w:val="008A1BFC"/>
    <w:rsid w:val="008A2BE9"/>
    <w:rsid w:val="008A3656"/>
    <w:rsid w:val="008A7A7D"/>
    <w:rsid w:val="008B6D0B"/>
    <w:rsid w:val="008C092B"/>
    <w:rsid w:val="008C09F4"/>
    <w:rsid w:val="008C0F85"/>
    <w:rsid w:val="008C3241"/>
    <w:rsid w:val="008C41E1"/>
    <w:rsid w:val="008C7C28"/>
    <w:rsid w:val="008D42B1"/>
    <w:rsid w:val="008D6359"/>
    <w:rsid w:val="008E5F9D"/>
    <w:rsid w:val="008F0D52"/>
    <w:rsid w:val="008F1338"/>
    <w:rsid w:val="008F1A24"/>
    <w:rsid w:val="008F3B78"/>
    <w:rsid w:val="008F4718"/>
    <w:rsid w:val="008F4EED"/>
    <w:rsid w:val="008F59F9"/>
    <w:rsid w:val="008F728D"/>
    <w:rsid w:val="008F7297"/>
    <w:rsid w:val="009053C2"/>
    <w:rsid w:val="0090766B"/>
    <w:rsid w:val="00910217"/>
    <w:rsid w:val="009107DC"/>
    <w:rsid w:val="00910C45"/>
    <w:rsid w:val="00911AF5"/>
    <w:rsid w:val="0091238D"/>
    <w:rsid w:val="00913B2C"/>
    <w:rsid w:val="009153FB"/>
    <w:rsid w:val="00915560"/>
    <w:rsid w:val="0091674E"/>
    <w:rsid w:val="00920031"/>
    <w:rsid w:val="00920B2A"/>
    <w:rsid w:val="00920DA2"/>
    <w:rsid w:val="00920F6F"/>
    <w:rsid w:val="00921192"/>
    <w:rsid w:val="00921511"/>
    <w:rsid w:val="00922D8C"/>
    <w:rsid w:val="0092598A"/>
    <w:rsid w:val="00931D07"/>
    <w:rsid w:val="00937FCE"/>
    <w:rsid w:val="00943F11"/>
    <w:rsid w:val="0094401C"/>
    <w:rsid w:val="0094457B"/>
    <w:rsid w:val="009466B8"/>
    <w:rsid w:val="00946A60"/>
    <w:rsid w:val="00946D73"/>
    <w:rsid w:val="00947D9A"/>
    <w:rsid w:val="009508BA"/>
    <w:rsid w:val="00951E05"/>
    <w:rsid w:val="00953F3F"/>
    <w:rsid w:val="009549DB"/>
    <w:rsid w:val="009602FE"/>
    <w:rsid w:val="009608F5"/>
    <w:rsid w:val="00961FBD"/>
    <w:rsid w:val="009625D7"/>
    <w:rsid w:val="00963E52"/>
    <w:rsid w:val="009640A0"/>
    <w:rsid w:val="00967F22"/>
    <w:rsid w:val="009708A9"/>
    <w:rsid w:val="0097123E"/>
    <w:rsid w:val="00971980"/>
    <w:rsid w:val="00975868"/>
    <w:rsid w:val="00976205"/>
    <w:rsid w:val="009768CF"/>
    <w:rsid w:val="00976EF2"/>
    <w:rsid w:val="009806F4"/>
    <w:rsid w:val="00981D6B"/>
    <w:rsid w:val="00982589"/>
    <w:rsid w:val="00985F6A"/>
    <w:rsid w:val="00987B16"/>
    <w:rsid w:val="00990021"/>
    <w:rsid w:val="0099006D"/>
    <w:rsid w:val="00991074"/>
    <w:rsid w:val="009947B5"/>
    <w:rsid w:val="0099654E"/>
    <w:rsid w:val="00996975"/>
    <w:rsid w:val="009A0708"/>
    <w:rsid w:val="009A3AB7"/>
    <w:rsid w:val="009A5CC1"/>
    <w:rsid w:val="009B0868"/>
    <w:rsid w:val="009B27CF"/>
    <w:rsid w:val="009B43CD"/>
    <w:rsid w:val="009B45F8"/>
    <w:rsid w:val="009B54F5"/>
    <w:rsid w:val="009B6792"/>
    <w:rsid w:val="009B6F6E"/>
    <w:rsid w:val="009C0751"/>
    <w:rsid w:val="009C206C"/>
    <w:rsid w:val="009C3575"/>
    <w:rsid w:val="009C46D2"/>
    <w:rsid w:val="009D0B40"/>
    <w:rsid w:val="009D3115"/>
    <w:rsid w:val="009D4437"/>
    <w:rsid w:val="009D598F"/>
    <w:rsid w:val="009D5BC7"/>
    <w:rsid w:val="009D6335"/>
    <w:rsid w:val="009D6B6E"/>
    <w:rsid w:val="009D6D5B"/>
    <w:rsid w:val="009E0594"/>
    <w:rsid w:val="009E20DF"/>
    <w:rsid w:val="009E2594"/>
    <w:rsid w:val="009E2FF6"/>
    <w:rsid w:val="009E5464"/>
    <w:rsid w:val="009F0850"/>
    <w:rsid w:val="009F0FF3"/>
    <w:rsid w:val="009F19EB"/>
    <w:rsid w:val="009F1E4D"/>
    <w:rsid w:val="00A00E5A"/>
    <w:rsid w:val="00A01330"/>
    <w:rsid w:val="00A0349D"/>
    <w:rsid w:val="00A048DB"/>
    <w:rsid w:val="00A06F69"/>
    <w:rsid w:val="00A07AF8"/>
    <w:rsid w:val="00A10359"/>
    <w:rsid w:val="00A113F8"/>
    <w:rsid w:val="00A14719"/>
    <w:rsid w:val="00A14B40"/>
    <w:rsid w:val="00A157B5"/>
    <w:rsid w:val="00A20FAD"/>
    <w:rsid w:val="00A21475"/>
    <w:rsid w:val="00A21930"/>
    <w:rsid w:val="00A224B5"/>
    <w:rsid w:val="00A237B8"/>
    <w:rsid w:val="00A23A68"/>
    <w:rsid w:val="00A2533F"/>
    <w:rsid w:val="00A33091"/>
    <w:rsid w:val="00A3384F"/>
    <w:rsid w:val="00A33F3C"/>
    <w:rsid w:val="00A351AF"/>
    <w:rsid w:val="00A401A3"/>
    <w:rsid w:val="00A42E4C"/>
    <w:rsid w:val="00A438EA"/>
    <w:rsid w:val="00A44673"/>
    <w:rsid w:val="00A4539C"/>
    <w:rsid w:val="00A47A64"/>
    <w:rsid w:val="00A5209E"/>
    <w:rsid w:val="00A56322"/>
    <w:rsid w:val="00A61351"/>
    <w:rsid w:val="00A6145F"/>
    <w:rsid w:val="00A655AE"/>
    <w:rsid w:val="00A66CD4"/>
    <w:rsid w:val="00A66FE0"/>
    <w:rsid w:val="00A70BEB"/>
    <w:rsid w:val="00A70C57"/>
    <w:rsid w:val="00A72D79"/>
    <w:rsid w:val="00A72E74"/>
    <w:rsid w:val="00A750EF"/>
    <w:rsid w:val="00A768F8"/>
    <w:rsid w:val="00A800D0"/>
    <w:rsid w:val="00A80EF0"/>
    <w:rsid w:val="00A813CD"/>
    <w:rsid w:val="00A82CE6"/>
    <w:rsid w:val="00A84267"/>
    <w:rsid w:val="00A872B3"/>
    <w:rsid w:val="00A93FF3"/>
    <w:rsid w:val="00A95DFD"/>
    <w:rsid w:val="00AA027D"/>
    <w:rsid w:val="00AB04B8"/>
    <w:rsid w:val="00AB0C20"/>
    <w:rsid w:val="00AB0D8B"/>
    <w:rsid w:val="00AB0F6C"/>
    <w:rsid w:val="00AB5171"/>
    <w:rsid w:val="00AB5ADD"/>
    <w:rsid w:val="00AB73A9"/>
    <w:rsid w:val="00AB7913"/>
    <w:rsid w:val="00AC0557"/>
    <w:rsid w:val="00AC39F4"/>
    <w:rsid w:val="00AC4DCF"/>
    <w:rsid w:val="00AC565F"/>
    <w:rsid w:val="00AC5A73"/>
    <w:rsid w:val="00AC5B8B"/>
    <w:rsid w:val="00AC6785"/>
    <w:rsid w:val="00AD37A1"/>
    <w:rsid w:val="00AD4647"/>
    <w:rsid w:val="00AD4AB9"/>
    <w:rsid w:val="00AD6F2E"/>
    <w:rsid w:val="00AD7474"/>
    <w:rsid w:val="00AE06AE"/>
    <w:rsid w:val="00AE09D3"/>
    <w:rsid w:val="00AE0CD8"/>
    <w:rsid w:val="00AE1712"/>
    <w:rsid w:val="00AE2646"/>
    <w:rsid w:val="00AE291E"/>
    <w:rsid w:val="00AE2B9A"/>
    <w:rsid w:val="00AE3975"/>
    <w:rsid w:val="00AE42B9"/>
    <w:rsid w:val="00AE5236"/>
    <w:rsid w:val="00AF29A5"/>
    <w:rsid w:val="00AF36A3"/>
    <w:rsid w:val="00AF5DAE"/>
    <w:rsid w:val="00AF6561"/>
    <w:rsid w:val="00AF74F1"/>
    <w:rsid w:val="00B01B04"/>
    <w:rsid w:val="00B027E0"/>
    <w:rsid w:val="00B04351"/>
    <w:rsid w:val="00B07683"/>
    <w:rsid w:val="00B11E88"/>
    <w:rsid w:val="00B13373"/>
    <w:rsid w:val="00B13E08"/>
    <w:rsid w:val="00B15F08"/>
    <w:rsid w:val="00B16349"/>
    <w:rsid w:val="00B1718B"/>
    <w:rsid w:val="00B20FA1"/>
    <w:rsid w:val="00B21637"/>
    <w:rsid w:val="00B23274"/>
    <w:rsid w:val="00B26D32"/>
    <w:rsid w:val="00B300A5"/>
    <w:rsid w:val="00B30D1A"/>
    <w:rsid w:val="00B33337"/>
    <w:rsid w:val="00B42EB6"/>
    <w:rsid w:val="00B43C31"/>
    <w:rsid w:val="00B43E3A"/>
    <w:rsid w:val="00B44BC2"/>
    <w:rsid w:val="00B44C47"/>
    <w:rsid w:val="00B45F94"/>
    <w:rsid w:val="00B472A4"/>
    <w:rsid w:val="00B47E51"/>
    <w:rsid w:val="00B505D5"/>
    <w:rsid w:val="00B5138F"/>
    <w:rsid w:val="00B523C4"/>
    <w:rsid w:val="00B53F4E"/>
    <w:rsid w:val="00B54CAF"/>
    <w:rsid w:val="00B55611"/>
    <w:rsid w:val="00B55E7C"/>
    <w:rsid w:val="00B5681B"/>
    <w:rsid w:val="00B5773F"/>
    <w:rsid w:val="00B605E5"/>
    <w:rsid w:val="00B60FE4"/>
    <w:rsid w:val="00B61042"/>
    <w:rsid w:val="00B61357"/>
    <w:rsid w:val="00B65A26"/>
    <w:rsid w:val="00B66AD3"/>
    <w:rsid w:val="00B71C80"/>
    <w:rsid w:val="00B71DDA"/>
    <w:rsid w:val="00B72C50"/>
    <w:rsid w:val="00B74CB5"/>
    <w:rsid w:val="00B75FAC"/>
    <w:rsid w:val="00B76104"/>
    <w:rsid w:val="00B76939"/>
    <w:rsid w:val="00B76B88"/>
    <w:rsid w:val="00B778DD"/>
    <w:rsid w:val="00B81415"/>
    <w:rsid w:val="00B82CA6"/>
    <w:rsid w:val="00B84387"/>
    <w:rsid w:val="00B84BA2"/>
    <w:rsid w:val="00B853AC"/>
    <w:rsid w:val="00B902AA"/>
    <w:rsid w:val="00B90FEF"/>
    <w:rsid w:val="00B91A13"/>
    <w:rsid w:val="00B92D23"/>
    <w:rsid w:val="00B93BBF"/>
    <w:rsid w:val="00B964B2"/>
    <w:rsid w:val="00BA0346"/>
    <w:rsid w:val="00BA0D19"/>
    <w:rsid w:val="00BA1A6C"/>
    <w:rsid w:val="00BA444C"/>
    <w:rsid w:val="00BB3358"/>
    <w:rsid w:val="00BB3B2C"/>
    <w:rsid w:val="00BB3E38"/>
    <w:rsid w:val="00BB510B"/>
    <w:rsid w:val="00BB7398"/>
    <w:rsid w:val="00BC2A8E"/>
    <w:rsid w:val="00BC4937"/>
    <w:rsid w:val="00BC50EE"/>
    <w:rsid w:val="00BC5E49"/>
    <w:rsid w:val="00BC6444"/>
    <w:rsid w:val="00BC7101"/>
    <w:rsid w:val="00BC76EA"/>
    <w:rsid w:val="00BC7CB3"/>
    <w:rsid w:val="00BD0C80"/>
    <w:rsid w:val="00BD43CB"/>
    <w:rsid w:val="00BD597F"/>
    <w:rsid w:val="00BD63C2"/>
    <w:rsid w:val="00BE1F63"/>
    <w:rsid w:val="00BE2175"/>
    <w:rsid w:val="00BE2460"/>
    <w:rsid w:val="00BE5445"/>
    <w:rsid w:val="00BE5480"/>
    <w:rsid w:val="00BE6D79"/>
    <w:rsid w:val="00BE785D"/>
    <w:rsid w:val="00BE7963"/>
    <w:rsid w:val="00BF0AC6"/>
    <w:rsid w:val="00BF0D6E"/>
    <w:rsid w:val="00BF3F48"/>
    <w:rsid w:val="00BF4EAF"/>
    <w:rsid w:val="00BF5EF6"/>
    <w:rsid w:val="00BF5F51"/>
    <w:rsid w:val="00BF7DED"/>
    <w:rsid w:val="00C00237"/>
    <w:rsid w:val="00C022EC"/>
    <w:rsid w:val="00C05349"/>
    <w:rsid w:val="00C05E0D"/>
    <w:rsid w:val="00C10CD3"/>
    <w:rsid w:val="00C13AE9"/>
    <w:rsid w:val="00C13C58"/>
    <w:rsid w:val="00C14D1B"/>
    <w:rsid w:val="00C1700B"/>
    <w:rsid w:val="00C2491E"/>
    <w:rsid w:val="00C30ED1"/>
    <w:rsid w:val="00C32864"/>
    <w:rsid w:val="00C32DA2"/>
    <w:rsid w:val="00C34253"/>
    <w:rsid w:val="00C37A17"/>
    <w:rsid w:val="00C40880"/>
    <w:rsid w:val="00C42C18"/>
    <w:rsid w:val="00C437CB"/>
    <w:rsid w:val="00C449D7"/>
    <w:rsid w:val="00C44F8E"/>
    <w:rsid w:val="00C450C8"/>
    <w:rsid w:val="00C46EF2"/>
    <w:rsid w:val="00C50311"/>
    <w:rsid w:val="00C50FE1"/>
    <w:rsid w:val="00C523BD"/>
    <w:rsid w:val="00C529CF"/>
    <w:rsid w:val="00C53EE1"/>
    <w:rsid w:val="00C54A2B"/>
    <w:rsid w:val="00C54F4C"/>
    <w:rsid w:val="00C5619D"/>
    <w:rsid w:val="00C56C60"/>
    <w:rsid w:val="00C57845"/>
    <w:rsid w:val="00C6291E"/>
    <w:rsid w:val="00C63607"/>
    <w:rsid w:val="00C6606A"/>
    <w:rsid w:val="00C67CFE"/>
    <w:rsid w:val="00C71EC0"/>
    <w:rsid w:val="00C73EE9"/>
    <w:rsid w:val="00C76876"/>
    <w:rsid w:val="00C80798"/>
    <w:rsid w:val="00C82517"/>
    <w:rsid w:val="00C901A8"/>
    <w:rsid w:val="00C9198E"/>
    <w:rsid w:val="00C91D27"/>
    <w:rsid w:val="00C9231C"/>
    <w:rsid w:val="00C92386"/>
    <w:rsid w:val="00C92D24"/>
    <w:rsid w:val="00C93C2B"/>
    <w:rsid w:val="00C95621"/>
    <w:rsid w:val="00C976DE"/>
    <w:rsid w:val="00CA01B9"/>
    <w:rsid w:val="00CA0E13"/>
    <w:rsid w:val="00CA11DF"/>
    <w:rsid w:val="00CA1E48"/>
    <w:rsid w:val="00CA571D"/>
    <w:rsid w:val="00CA7038"/>
    <w:rsid w:val="00CB0413"/>
    <w:rsid w:val="00CB0B4F"/>
    <w:rsid w:val="00CB3971"/>
    <w:rsid w:val="00CB5A5B"/>
    <w:rsid w:val="00CB6378"/>
    <w:rsid w:val="00CB6BC1"/>
    <w:rsid w:val="00CC4460"/>
    <w:rsid w:val="00CD07C2"/>
    <w:rsid w:val="00CD10A8"/>
    <w:rsid w:val="00CD3B1D"/>
    <w:rsid w:val="00CD3B46"/>
    <w:rsid w:val="00CD4782"/>
    <w:rsid w:val="00CD482B"/>
    <w:rsid w:val="00CD4C56"/>
    <w:rsid w:val="00CE2184"/>
    <w:rsid w:val="00CE252A"/>
    <w:rsid w:val="00CE3684"/>
    <w:rsid w:val="00CE3D3F"/>
    <w:rsid w:val="00CE40BB"/>
    <w:rsid w:val="00CE5536"/>
    <w:rsid w:val="00CE583E"/>
    <w:rsid w:val="00CF00C0"/>
    <w:rsid w:val="00CF17B5"/>
    <w:rsid w:val="00CF1D64"/>
    <w:rsid w:val="00CF45ED"/>
    <w:rsid w:val="00CF5CB4"/>
    <w:rsid w:val="00D03003"/>
    <w:rsid w:val="00D034C8"/>
    <w:rsid w:val="00D034CD"/>
    <w:rsid w:val="00D040CA"/>
    <w:rsid w:val="00D04766"/>
    <w:rsid w:val="00D05A69"/>
    <w:rsid w:val="00D07589"/>
    <w:rsid w:val="00D077BD"/>
    <w:rsid w:val="00D10964"/>
    <w:rsid w:val="00D11EC3"/>
    <w:rsid w:val="00D12DF2"/>
    <w:rsid w:val="00D142D1"/>
    <w:rsid w:val="00D14B73"/>
    <w:rsid w:val="00D16D64"/>
    <w:rsid w:val="00D2143E"/>
    <w:rsid w:val="00D2182C"/>
    <w:rsid w:val="00D21FC7"/>
    <w:rsid w:val="00D22B10"/>
    <w:rsid w:val="00D27A60"/>
    <w:rsid w:val="00D30FBF"/>
    <w:rsid w:val="00D31220"/>
    <w:rsid w:val="00D3209B"/>
    <w:rsid w:val="00D32E8A"/>
    <w:rsid w:val="00D349D2"/>
    <w:rsid w:val="00D365D3"/>
    <w:rsid w:val="00D4041A"/>
    <w:rsid w:val="00D40ACD"/>
    <w:rsid w:val="00D41AAE"/>
    <w:rsid w:val="00D42D5C"/>
    <w:rsid w:val="00D44180"/>
    <w:rsid w:val="00D451F4"/>
    <w:rsid w:val="00D45EBE"/>
    <w:rsid w:val="00D46A3F"/>
    <w:rsid w:val="00D47E3D"/>
    <w:rsid w:val="00D50EDC"/>
    <w:rsid w:val="00D523F7"/>
    <w:rsid w:val="00D52BE3"/>
    <w:rsid w:val="00D545EE"/>
    <w:rsid w:val="00D557A2"/>
    <w:rsid w:val="00D56C45"/>
    <w:rsid w:val="00D5714E"/>
    <w:rsid w:val="00D60957"/>
    <w:rsid w:val="00D60F1A"/>
    <w:rsid w:val="00D618BF"/>
    <w:rsid w:val="00D61C62"/>
    <w:rsid w:val="00D62B14"/>
    <w:rsid w:val="00D6500B"/>
    <w:rsid w:val="00D704DA"/>
    <w:rsid w:val="00D72F98"/>
    <w:rsid w:val="00D75129"/>
    <w:rsid w:val="00D76C6D"/>
    <w:rsid w:val="00D80435"/>
    <w:rsid w:val="00D80C31"/>
    <w:rsid w:val="00D81115"/>
    <w:rsid w:val="00D8534C"/>
    <w:rsid w:val="00D8694A"/>
    <w:rsid w:val="00D87167"/>
    <w:rsid w:val="00D8788D"/>
    <w:rsid w:val="00D87EC9"/>
    <w:rsid w:val="00D904BB"/>
    <w:rsid w:val="00D915D9"/>
    <w:rsid w:val="00D921B8"/>
    <w:rsid w:val="00D923FA"/>
    <w:rsid w:val="00D94F54"/>
    <w:rsid w:val="00D95B87"/>
    <w:rsid w:val="00D96291"/>
    <w:rsid w:val="00D96BDE"/>
    <w:rsid w:val="00D97437"/>
    <w:rsid w:val="00DA007E"/>
    <w:rsid w:val="00DA1E02"/>
    <w:rsid w:val="00DA25E2"/>
    <w:rsid w:val="00DA2899"/>
    <w:rsid w:val="00DA508C"/>
    <w:rsid w:val="00DA7A00"/>
    <w:rsid w:val="00DA7A56"/>
    <w:rsid w:val="00DB1451"/>
    <w:rsid w:val="00DB2C95"/>
    <w:rsid w:val="00DB3281"/>
    <w:rsid w:val="00DB6287"/>
    <w:rsid w:val="00DB63C8"/>
    <w:rsid w:val="00DC0506"/>
    <w:rsid w:val="00DC132A"/>
    <w:rsid w:val="00DC1451"/>
    <w:rsid w:val="00DC17EE"/>
    <w:rsid w:val="00DC5268"/>
    <w:rsid w:val="00DC6209"/>
    <w:rsid w:val="00DD04DD"/>
    <w:rsid w:val="00DD570D"/>
    <w:rsid w:val="00DE0A48"/>
    <w:rsid w:val="00DE2F2D"/>
    <w:rsid w:val="00DE2F56"/>
    <w:rsid w:val="00DE30F6"/>
    <w:rsid w:val="00DE39AB"/>
    <w:rsid w:val="00DE596E"/>
    <w:rsid w:val="00DE5C0A"/>
    <w:rsid w:val="00DE6DB1"/>
    <w:rsid w:val="00DF315E"/>
    <w:rsid w:val="00DF4EA6"/>
    <w:rsid w:val="00DF63F2"/>
    <w:rsid w:val="00E00AA0"/>
    <w:rsid w:val="00E020A3"/>
    <w:rsid w:val="00E049EB"/>
    <w:rsid w:val="00E04E27"/>
    <w:rsid w:val="00E051C6"/>
    <w:rsid w:val="00E06080"/>
    <w:rsid w:val="00E0714E"/>
    <w:rsid w:val="00E072FB"/>
    <w:rsid w:val="00E077E5"/>
    <w:rsid w:val="00E11E13"/>
    <w:rsid w:val="00E15C55"/>
    <w:rsid w:val="00E16984"/>
    <w:rsid w:val="00E16AD4"/>
    <w:rsid w:val="00E16D42"/>
    <w:rsid w:val="00E17F32"/>
    <w:rsid w:val="00E22CC0"/>
    <w:rsid w:val="00E23233"/>
    <w:rsid w:val="00E246A0"/>
    <w:rsid w:val="00E3186C"/>
    <w:rsid w:val="00E35D57"/>
    <w:rsid w:val="00E36209"/>
    <w:rsid w:val="00E3665C"/>
    <w:rsid w:val="00E37456"/>
    <w:rsid w:val="00E40550"/>
    <w:rsid w:val="00E433DB"/>
    <w:rsid w:val="00E44896"/>
    <w:rsid w:val="00E44F9F"/>
    <w:rsid w:val="00E50A5D"/>
    <w:rsid w:val="00E52333"/>
    <w:rsid w:val="00E54C8C"/>
    <w:rsid w:val="00E555D3"/>
    <w:rsid w:val="00E564C7"/>
    <w:rsid w:val="00E57AC0"/>
    <w:rsid w:val="00E628E2"/>
    <w:rsid w:val="00E63F57"/>
    <w:rsid w:val="00E65B79"/>
    <w:rsid w:val="00E6689B"/>
    <w:rsid w:val="00E6705A"/>
    <w:rsid w:val="00E67BD6"/>
    <w:rsid w:val="00E716ED"/>
    <w:rsid w:val="00E731F3"/>
    <w:rsid w:val="00E75B1D"/>
    <w:rsid w:val="00E76789"/>
    <w:rsid w:val="00E80BCA"/>
    <w:rsid w:val="00E81F66"/>
    <w:rsid w:val="00E8407E"/>
    <w:rsid w:val="00E85920"/>
    <w:rsid w:val="00E86A17"/>
    <w:rsid w:val="00E86C63"/>
    <w:rsid w:val="00E875FC"/>
    <w:rsid w:val="00E90225"/>
    <w:rsid w:val="00E90C25"/>
    <w:rsid w:val="00E91B41"/>
    <w:rsid w:val="00E92007"/>
    <w:rsid w:val="00E92564"/>
    <w:rsid w:val="00E929B6"/>
    <w:rsid w:val="00E92CEB"/>
    <w:rsid w:val="00E94669"/>
    <w:rsid w:val="00E949AD"/>
    <w:rsid w:val="00E9578A"/>
    <w:rsid w:val="00EA04D1"/>
    <w:rsid w:val="00EA0D3C"/>
    <w:rsid w:val="00EA164B"/>
    <w:rsid w:val="00EA2630"/>
    <w:rsid w:val="00EA31E4"/>
    <w:rsid w:val="00EA3F9B"/>
    <w:rsid w:val="00EA5AD0"/>
    <w:rsid w:val="00EA6807"/>
    <w:rsid w:val="00EB0BCD"/>
    <w:rsid w:val="00EB3803"/>
    <w:rsid w:val="00EB4643"/>
    <w:rsid w:val="00EB4952"/>
    <w:rsid w:val="00EB64C1"/>
    <w:rsid w:val="00EB651A"/>
    <w:rsid w:val="00EB6576"/>
    <w:rsid w:val="00EB6C7C"/>
    <w:rsid w:val="00EC67B6"/>
    <w:rsid w:val="00ED0709"/>
    <w:rsid w:val="00ED4872"/>
    <w:rsid w:val="00ED4919"/>
    <w:rsid w:val="00ED4BA4"/>
    <w:rsid w:val="00ED512A"/>
    <w:rsid w:val="00ED6043"/>
    <w:rsid w:val="00ED6DCC"/>
    <w:rsid w:val="00ED7208"/>
    <w:rsid w:val="00ED74B2"/>
    <w:rsid w:val="00ED7818"/>
    <w:rsid w:val="00EE18DF"/>
    <w:rsid w:val="00EE55CF"/>
    <w:rsid w:val="00EE5D8D"/>
    <w:rsid w:val="00EE5F68"/>
    <w:rsid w:val="00EE66C2"/>
    <w:rsid w:val="00EF01A2"/>
    <w:rsid w:val="00EF3A80"/>
    <w:rsid w:val="00EF61E5"/>
    <w:rsid w:val="00EF67EC"/>
    <w:rsid w:val="00EF698C"/>
    <w:rsid w:val="00EF780C"/>
    <w:rsid w:val="00F018FB"/>
    <w:rsid w:val="00F02BB0"/>
    <w:rsid w:val="00F04B8A"/>
    <w:rsid w:val="00F07CC1"/>
    <w:rsid w:val="00F102A2"/>
    <w:rsid w:val="00F136C2"/>
    <w:rsid w:val="00F137B2"/>
    <w:rsid w:val="00F14ADC"/>
    <w:rsid w:val="00F1665D"/>
    <w:rsid w:val="00F204A4"/>
    <w:rsid w:val="00F22C9D"/>
    <w:rsid w:val="00F230BA"/>
    <w:rsid w:val="00F249A0"/>
    <w:rsid w:val="00F255D7"/>
    <w:rsid w:val="00F274DC"/>
    <w:rsid w:val="00F30082"/>
    <w:rsid w:val="00F30AC9"/>
    <w:rsid w:val="00F31C6A"/>
    <w:rsid w:val="00F31E79"/>
    <w:rsid w:val="00F33F47"/>
    <w:rsid w:val="00F35E12"/>
    <w:rsid w:val="00F35F91"/>
    <w:rsid w:val="00F364A3"/>
    <w:rsid w:val="00F40779"/>
    <w:rsid w:val="00F44230"/>
    <w:rsid w:val="00F44379"/>
    <w:rsid w:val="00F44C40"/>
    <w:rsid w:val="00F4575B"/>
    <w:rsid w:val="00F46CBA"/>
    <w:rsid w:val="00F4743B"/>
    <w:rsid w:val="00F513EE"/>
    <w:rsid w:val="00F514AD"/>
    <w:rsid w:val="00F53878"/>
    <w:rsid w:val="00F541E6"/>
    <w:rsid w:val="00F54E9B"/>
    <w:rsid w:val="00F56139"/>
    <w:rsid w:val="00F56454"/>
    <w:rsid w:val="00F571D9"/>
    <w:rsid w:val="00F606C2"/>
    <w:rsid w:val="00F60D47"/>
    <w:rsid w:val="00F61855"/>
    <w:rsid w:val="00F64546"/>
    <w:rsid w:val="00F66F33"/>
    <w:rsid w:val="00F70346"/>
    <w:rsid w:val="00F705E4"/>
    <w:rsid w:val="00F71A51"/>
    <w:rsid w:val="00F7215A"/>
    <w:rsid w:val="00F738CC"/>
    <w:rsid w:val="00F74275"/>
    <w:rsid w:val="00F75C54"/>
    <w:rsid w:val="00F77E6B"/>
    <w:rsid w:val="00F80152"/>
    <w:rsid w:val="00F8156C"/>
    <w:rsid w:val="00F82EB9"/>
    <w:rsid w:val="00F84100"/>
    <w:rsid w:val="00F85599"/>
    <w:rsid w:val="00F85DFF"/>
    <w:rsid w:val="00F85E4F"/>
    <w:rsid w:val="00F86269"/>
    <w:rsid w:val="00F9021D"/>
    <w:rsid w:val="00F93529"/>
    <w:rsid w:val="00F93686"/>
    <w:rsid w:val="00F94D8D"/>
    <w:rsid w:val="00F95F1F"/>
    <w:rsid w:val="00F96AA9"/>
    <w:rsid w:val="00F96E79"/>
    <w:rsid w:val="00F97250"/>
    <w:rsid w:val="00FA0323"/>
    <w:rsid w:val="00FA0BF6"/>
    <w:rsid w:val="00FA530D"/>
    <w:rsid w:val="00FA6299"/>
    <w:rsid w:val="00FA75B9"/>
    <w:rsid w:val="00FA7F38"/>
    <w:rsid w:val="00FB32BB"/>
    <w:rsid w:val="00FB5F9B"/>
    <w:rsid w:val="00FB6353"/>
    <w:rsid w:val="00FB675D"/>
    <w:rsid w:val="00FC0DF4"/>
    <w:rsid w:val="00FC1550"/>
    <w:rsid w:val="00FC17BC"/>
    <w:rsid w:val="00FC1F2F"/>
    <w:rsid w:val="00FC3983"/>
    <w:rsid w:val="00FC3A7A"/>
    <w:rsid w:val="00FC43BD"/>
    <w:rsid w:val="00FC4857"/>
    <w:rsid w:val="00FC4C30"/>
    <w:rsid w:val="00FC53DE"/>
    <w:rsid w:val="00FC5C1D"/>
    <w:rsid w:val="00FC6D78"/>
    <w:rsid w:val="00FD046A"/>
    <w:rsid w:val="00FD186F"/>
    <w:rsid w:val="00FD54C7"/>
    <w:rsid w:val="00FD5981"/>
    <w:rsid w:val="00FD6A33"/>
    <w:rsid w:val="00FD77E2"/>
    <w:rsid w:val="00FE11E8"/>
    <w:rsid w:val="00FE2697"/>
    <w:rsid w:val="00FE2F61"/>
    <w:rsid w:val="00FE366F"/>
    <w:rsid w:val="00FE4072"/>
    <w:rsid w:val="00FE5026"/>
    <w:rsid w:val="00FE531C"/>
    <w:rsid w:val="00FE6FE7"/>
    <w:rsid w:val="00FE7967"/>
    <w:rsid w:val="00FE7C05"/>
    <w:rsid w:val="00FF11CC"/>
    <w:rsid w:val="00FF1552"/>
    <w:rsid w:val="00FF1C43"/>
    <w:rsid w:val="00FF2F13"/>
    <w:rsid w:val="00FF523B"/>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C715"/>
  <w15:chartTrackingRefBased/>
  <w15:docId w15:val="{EBFA894A-4CC0-4262-8330-E6EAC033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8F"/>
  </w:style>
  <w:style w:type="paragraph" w:styleId="Heading1">
    <w:name w:val="heading 1"/>
    <w:basedOn w:val="Normal"/>
    <w:next w:val="Normal"/>
    <w:link w:val="Heading1Char"/>
    <w:uiPriority w:val="9"/>
    <w:qFormat/>
    <w:rsid w:val="00AF29A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F29A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29A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29A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F29A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F29A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F29A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F29A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F29A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F0D6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5B21ED"/>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5B21ED"/>
  </w:style>
  <w:style w:type="paragraph" w:styleId="Footer">
    <w:name w:val="footer"/>
    <w:basedOn w:val="Normal"/>
    <w:link w:val="FooterChar"/>
    <w:uiPriority w:val="99"/>
    <w:unhideWhenUsed/>
    <w:rsid w:val="005B21ED"/>
    <w:pPr>
      <w:tabs>
        <w:tab w:val="center" w:pos="4513"/>
        <w:tab w:val="right" w:pos="9026"/>
      </w:tabs>
    </w:pPr>
    <w:rPr>
      <w:rFonts w:eastAsiaTheme="minorHAnsi"/>
    </w:rPr>
  </w:style>
  <w:style w:type="character" w:customStyle="1" w:styleId="FooterChar">
    <w:name w:val="Footer Char"/>
    <w:basedOn w:val="DefaultParagraphFont"/>
    <w:link w:val="Footer"/>
    <w:uiPriority w:val="99"/>
    <w:rsid w:val="005B21ED"/>
  </w:style>
  <w:style w:type="paragraph" w:styleId="ListParagraph">
    <w:name w:val="List Paragraph"/>
    <w:basedOn w:val="Normal"/>
    <w:uiPriority w:val="34"/>
    <w:qFormat/>
    <w:rsid w:val="00572B20"/>
    <w:pPr>
      <w:ind w:left="720"/>
      <w:contextualSpacing/>
    </w:pPr>
  </w:style>
  <w:style w:type="paragraph" w:styleId="BalloonText">
    <w:name w:val="Balloon Text"/>
    <w:basedOn w:val="Normal"/>
    <w:link w:val="BalloonTextChar"/>
    <w:uiPriority w:val="99"/>
    <w:semiHidden/>
    <w:unhideWhenUsed/>
    <w:rsid w:val="00D70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4DA"/>
    <w:rPr>
      <w:rFonts w:ascii="Segoe UI" w:hAnsi="Segoe UI" w:cs="Segoe UI"/>
      <w:sz w:val="18"/>
      <w:szCs w:val="18"/>
    </w:rPr>
  </w:style>
  <w:style w:type="paragraph" w:styleId="Title">
    <w:name w:val="Title"/>
    <w:basedOn w:val="Normal"/>
    <w:next w:val="Normal"/>
    <w:link w:val="TitleChar"/>
    <w:uiPriority w:val="10"/>
    <w:qFormat/>
    <w:rsid w:val="00AF29A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F29A5"/>
    <w:rPr>
      <w:rFonts w:asciiTheme="majorHAnsi" w:eastAsiaTheme="majorEastAsia" w:hAnsiTheme="majorHAnsi" w:cstheme="majorBidi"/>
      <w:caps/>
      <w:color w:val="44546A" w:themeColor="text2"/>
      <w:spacing w:val="-15"/>
      <w:sz w:val="72"/>
      <w:szCs w:val="72"/>
    </w:rPr>
  </w:style>
  <w:style w:type="character" w:styleId="Hyperlink">
    <w:name w:val="Hyperlink"/>
    <w:basedOn w:val="DefaultParagraphFont"/>
    <w:rsid w:val="00064DCA"/>
    <w:rPr>
      <w:color w:val="0000FF"/>
      <w:u w:val="single"/>
    </w:rPr>
  </w:style>
  <w:style w:type="numbering" w:customStyle="1" w:styleId="WWNum1">
    <w:name w:val="WWNum1"/>
    <w:basedOn w:val="NoList"/>
    <w:rsid w:val="00C42C18"/>
    <w:pPr>
      <w:numPr>
        <w:numId w:val="1"/>
      </w:numPr>
    </w:pPr>
  </w:style>
  <w:style w:type="table" w:styleId="TableGrid">
    <w:name w:val="Table Grid"/>
    <w:basedOn w:val="TableNormal"/>
    <w:uiPriority w:val="39"/>
    <w:rsid w:val="00A84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E0D"/>
    <w:rPr>
      <w:szCs w:val="21"/>
    </w:rPr>
  </w:style>
  <w:style w:type="character" w:styleId="Strong">
    <w:name w:val="Strong"/>
    <w:basedOn w:val="DefaultParagraphFont"/>
    <w:uiPriority w:val="22"/>
    <w:qFormat/>
    <w:rsid w:val="00AF29A5"/>
    <w:rPr>
      <w:b/>
      <w:bCs/>
    </w:rPr>
  </w:style>
  <w:style w:type="character" w:customStyle="1" w:styleId="Heading1Char">
    <w:name w:val="Heading 1 Char"/>
    <w:basedOn w:val="DefaultParagraphFont"/>
    <w:link w:val="Heading1"/>
    <w:uiPriority w:val="9"/>
    <w:rsid w:val="00AF29A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F29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29A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29A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F29A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F29A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F29A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F29A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F29A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F29A5"/>
    <w:pPr>
      <w:spacing w:line="240" w:lineRule="auto"/>
    </w:pPr>
    <w:rPr>
      <w:b/>
      <w:bCs/>
      <w:smallCaps/>
      <w:color w:val="44546A" w:themeColor="text2"/>
    </w:rPr>
  </w:style>
  <w:style w:type="paragraph" w:styleId="Subtitle">
    <w:name w:val="Subtitle"/>
    <w:basedOn w:val="Normal"/>
    <w:next w:val="Normal"/>
    <w:link w:val="SubtitleChar"/>
    <w:uiPriority w:val="11"/>
    <w:qFormat/>
    <w:rsid w:val="00AF29A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F29A5"/>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AF29A5"/>
    <w:rPr>
      <w:i/>
      <w:iCs/>
    </w:rPr>
  </w:style>
  <w:style w:type="paragraph" w:styleId="NoSpacing">
    <w:name w:val="No Spacing"/>
    <w:uiPriority w:val="1"/>
    <w:qFormat/>
    <w:rsid w:val="00AF29A5"/>
    <w:pPr>
      <w:spacing w:after="0" w:line="240" w:lineRule="auto"/>
    </w:pPr>
  </w:style>
  <w:style w:type="paragraph" w:styleId="Quote">
    <w:name w:val="Quote"/>
    <w:basedOn w:val="Normal"/>
    <w:next w:val="Normal"/>
    <w:link w:val="QuoteChar"/>
    <w:uiPriority w:val="29"/>
    <w:qFormat/>
    <w:rsid w:val="00AF29A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F29A5"/>
    <w:rPr>
      <w:color w:val="44546A" w:themeColor="text2"/>
      <w:sz w:val="24"/>
      <w:szCs w:val="24"/>
    </w:rPr>
  </w:style>
  <w:style w:type="paragraph" w:styleId="IntenseQuote">
    <w:name w:val="Intense Quote"/>
    <w:basedOn w:val="Normal"/>
    <w:next w:val="Normal"/>
    <w:link w:val="IntenseQuoteChar"/>
    <w:uiPriority w:val="30"/>
    <w:qFormat/>
    <w:rsid w:val="00AF29A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F29A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F29A5"/>
    <w:rPr>
      <w:i/>
      <w:iCs/>
      <w:color w:val="595959" w:themeColor="text1" w:themeTint="A6"/>
    </w:rPr>
  </w:style>
  <w:style w:type="character" w:styleId="IntenseEmphasis">
    <w:name w:val="Intense Emphasis"/>
    <w:basedOn w:val="DefaultParagraphFont"/>
    <w:uiPriority w:val="21"/>
    <w:qFormat/>
    <w:rsid w:val="00AF29A5"/>
    <w:rPr>
      <w:b/>
      <w:bCs/>
      <w:i/>
      <w:iCs/>
    </w:rPr>
  </w:style>
  <w:style w:type="character" w:styleId="SubtleReference">
    <w:name w:val="Subtle Reference"/>
    <w:basedOn w:val="DefaultParagraphFont"/>
    <w:uiPriority w:val="31"/>
    <w:qFormat/>
    <w:rsid w:val="00AF29A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F29A5"/>
    <w:rPr>
      <w:b/>
      <w:bCs/>
      <w:smallCaps/>
      <w:color w:val="44546A" w:themeColor="text2"/>
      <w:u w:val="single"/>
    </w:rPr>
  </w:style>
  <w:style w:type="character" w:styleId="BookTitle">
    <w:name w:val="Book Title"/>
    <w:basedOn w:val="DefaultParagraphFont"/>
    <w:uiPriority w:val="33"/>
    <w:qFormat/>
    <w:rsid w:val="00AF29A5"/>
    <w:rPr>
      <w:b/>
      <w:bCs/>
      <w:smallCaps/>
      <w:spacing w:val="10"/>
    </w:rPr>
  </w:style>
  <w:style w:type="paragraph" w:styleId="TOCHeading">
    <w:name w:val="TOC Heading"/>
    <w:basedOn w:val="Heading1"/>
    <w:next w:val="Normal"/>
    <w:uiPriority w:val="39"/>
    <w:semiHidden/>
    <w:unhideWhenUsed/>
    <w:qFormat/>
    <w:rsid w:val="00AF29A5"/>
    <w:pPr>
      <w:outlineLvl w:val="9"/>
    </w:pPr>
  </w:style>
  <w:style w:type="character" w:styleId="UnresolvedMention">
    <w:name w:val="Unresolved Mention"/>
    <w:basedOn w:val="DefaultParagraphFont"/>
    <w:uiPriority w:val="99"/>
    <w:semiHidden/>
    <w:unhideWhenUsed/>
    <w:rsid w:val="0036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270">
      <w:bodyDiv w:val="1"/>
      <w:marLeft w:val="0"/>
      <w:marRight w:val="0"/>
      <w:marTop w:val="0"/>
      <w:marBottom w:val="0"/>
      <w:divBdr>
        <w:top w:val="none" w:sz="0" w:space="0" w:color="auto"/>
        <w:left w:val="none" w:sz="0" w:space="0" w:color="auto"/>
        <w:bottom w:val="none" w:sz="0" w:space="0" w:color="auto"/>
        <w:right w:val="none" w:sz="0" w:space="0" w:color="auto"/>
      </w:divBdr>
    </w:div>
    <w:div w:id="4409864">
      <w:bodyDiv w:val="1"/>
      <w:marLeft w:val="0"/>
      <w:marRight w:val="0"/>
      <w:marTop w:val="0"/>
      <w:marBottom w:val="0"/>
      <w:divBdr>
        <w:top w:val="none" w:sz="0" w:space="0" w:color="auto"/>
        <w:left w:val="none" w:sz="0" w:space="0" w:color="auto"/>
        <w:bottom w:val="none" w:sz="0" w:space="0" w:color="auto"/>
        <w:right w:val="none" w:sz="0" w:space="0" w:color="auto"/>
      </w:divBdr>
    </w:div>
    <w:div w:id="54745113">
      <w:bodyDiv w:val="1"/>
      <w:marLeft w:val="0"/>
      <w:marRight w:val="0"/>
      <w:marTop w:val="0"/>
      <w:marBottom w:val="0"/>
      <w:divBdr>
        <w:top w:val="none" w:sz="0" w:space="0" w:color="auto"/>
        <w:left w:val="none" w:sz="0" w:space="0" w:color="auto"/>
        <w:bottom w:val="none" w:sz="0" w:space="0" w:color="auto"/>
        <w:right w:val="none" w:sz="0" w:space="0" w:color="auto"/>
      </w:divBdr>
    </w:div>
    <w:div w:id="85929296">
      <w:bodyDiv w:val="1"/>
      <w:marLeft w:val="0"/>
      <w:marRight w:val="0"/>
      <w:marTop w:val="0"/>
      <w:marBottom w:val="0"/>
      <w:divBdr>
        <w:top w:val="none" w:sz="0" w:space="0" w:color="auto"/>
        <w:left w:val="none" w:sz="0" w:space="0" w:color="auto"/>
        <w:bottom w:val="none" w:sz="0" w:space="0" w:color="auto"/>
        <w:right w:val="none" w:sz="0" w:space="0" w:color="auto"/>
      </w:divBdr>
    </w:div>
    <w:div w:id="88745095">
      <w:bodyDiv w:val="1"/>
      <w:marLeft w:val="0"/>
      <w:marRight w:val="0"/>
      <w:marTop w:val="0"/>
      <w:marBottom w:val="0"/>
      <w:divBdr>
        <w:top w:val="none" w:sz="0" w:space="0" w:color="auto"/>
        <w:left w:val="none" w:sz="0" w:space="0" w:color="auto"/>
        <w:bottom w:val="none" w:sz="0" w:space="0" w:color="auto"/>
        <w:right w:val="none" w:sz="0" w:space="0" w:color="auto"/>
      </w:divBdr>
    </w:div>
    <w:div w:id="91554928">
      <w:bodyDiv w:val="1"/>
      <w:marLeft w:val="0"/>
      <w:marRight w:val="0"/>
      <w:marTop w:val="0"/>
      <w:marBottom w:val="0"/>
      <w:divBdr>
        <w:top w:val="none" w:sz="0" w:space="0" w:color="auto"/>
        <w:left w:val="none" w:sz="0" w:space="0" w:color="auto"/>
        <w:bottom w:val="none" w:sz="0" w:space="0" w:color="auto"/>
        <w:right w:val="none" w:sz="0" w:space="0" w:color="auto"/>
      </w:divBdr>
    </w:div>
    <w:div w:id="144201623">
      <w:bodyDiv w:val="1"/>
      <w:marLeft w:val="0"/>
      <w:marRight w:val="0"/>
      <w:marTop w:val="0"/>
      <w:marBottom w:val="0"/>
      <w:divBdr>
        <w:top w:val="none" w:sz="0" w:space="0" w:color="auto"/>
        <w:left w:val="none" w:sz="0" w:space="0" w:color="auto"/>
        <w:bottom w:val="none" w:sz="0" w:space="0" w:color="auto"/>
        <w:right w:val="none" w:sz="0" w:space="0" w:color="auto"/>
      </w:divBdr>
    </w:div>
    <w:div w:id="164832319">
      <w:bodyDiv w:val="1"/>
      <w:marLeft w:val="0"/>
      <w:marRight w:val="0"/>
      <w:marTop w:val="0"/>
      <w:marBottom w:val="0"/>
      <w:divBdr>
        <w:top w:val="none" w:sz="0" w:space="0" w:color="auto"/>
        <w:left w:val="none" w:sz="0" w:space="0" w:color="auto"/>
        <w:bottom w:val="none" w:sz="0" w:space="0" w:color="auto"/>
        <w:right w:val="none" w:sz="0" w:space="0" w:color="auto"/>
      </w:divBdr>
    </w:div>
    <w:div w:id="175852003">
      <w:bodyDiv w:val="1"/>
      <w:marLeft w:val="0"/>
      <w:marRight w:val="0"/>
      <w:marTop w:val="0"/>
      <w:marBottom w:val="0"/>
      <w:divBdr>
        <w:top w:val="none" w:sz="0" w:space="0" w:color="auto"/>
        <w:left w:val="none" w:sz="0" w:space="0" w:color="auto"/>
        <w:bottom w:val="none" w:sz="0" w:space="0" w:color="auto"/>
        <w:right w:val="none" w:sz="0" w:space="0" w:color="auto"/>
      </w:divBdr>
    </w:div>
    <w:div w:id="177623074">
      <w:bodyDiv w:val="1"/>
      <w:marLeft w:val="0"/>
      <w:marRight w:val="0"/>
      <w:marTop w:val="0"/>
      <w:marBottom w:val="0"/>
      <w:divBdr>
        <w:top w:val="none" w:sz="0" w:space="0" w:color="auto"/>
        <w:left w:val="none" w:sz="0" w:space="0" w:color="auto"/>
        <w:bottom w:val="none" w:sz="0" w:space="0" w:color="auto"/>
        <w:right w:val="none" w:sz="0" w:space="0" w:color="auto"/>
      </w:divBdr>
    </w:div>
    <w:div w:id="186450290">
      <w:bodyDiv w:val="1"/>
      <w:marLeft w:val="0"/>
      <w:marRight w:val="0"/>
      <w:marTop w:val="0"/>
      <w:marBottom w:val="0"/>
      <w:divBdr>
        <w:top w:val="none" w:sz="0" w:space="0" w:color="auto"/>
        <w:left w:val="none" w:sz="0" w:space="0" w:color="auto"/>
        <w:bottom w:val="none" w:sz="0" w:space="0" w:color="auto"/>
        <w:right w:val="none" w:sz="0" w:space="0" w:color="auto"/>
      </w:divBdr>
    </w:div>
    <w:div w:id="189296077">
      <w:bodyDiv w:val="1"/>
      <w:marLeft w:val="0"/>
      <w:marRight w:val="0"/>
      <w:marTop w:val="0"/>
      <w:marBottom w:val="0"/>
      <w:divBdr>
        <w:top w:val="none" w:sz="0" w:space="0" w:color="auto"/>
        <w:left w:val="none" w:sz="0" w:space="0" w:color="auto"/>
        <w:bottom w:val="none" w:sz="0" w:space="0" w:color="auto"/>
        <w:right w:val="none" w:sz="0" w:space="0" w:color="auto"/>
      </w:divBdr>
    </w:div>
    <w:div w:id="191040024">
      <w:bodyDiv w:val="1"/>
      <w:marLeft w:val="0"/>
      <w:marRight w:val="0"/>
      <w:marTop w:val="0"/>
      <w:marBottom w:val="0"/>
      <w:divBdr>
        <w:top w:val="none" w:sz="0" w:space="0" w:color="auto"/>
        <w:left w:val="none" w:sz="0" w:space="0" w:color="auto"/>
        <w:bottom w:val="none" w:sz="0" w:space="0" w:color="auto"/>
        <w:right w:val="none" w:sz="0" w:space="0" w:color="auto"/>
      </w:divBdr>
    </w:div>
    <w:div w:id="196509507">
      <w:bodyDiv w:val="1"/>
      <w:marLeft w:val="0"/>
      <w:marRight w:val="0"/>
      <w:marTop w:val="0"/>
      <w:marBottom w:val="0"/>
      <w:divBdr>
        <w:top w:val="none" w:sz="0" w:space="0" w:color="auto"/>
        <w:left w:val="none" w:sz="0" w:space="0" w:color="auto"/>
        <w:bottom w:val="none" w:sz="0" w:space="0" w:color="auto"/>
        <w:right w:val="none" w:sz="0" w:space="0" w:color="auto"/>
      </w:divBdr>
    </w:div>
    <w:div w:id="202594564">
      <w:bodyDiv w:val="1"/>
      <w:marLeft w:val="0"/>
      <w:marRight w:val="0"/>
      <w:marTop w:val="0"/>
      <w:marBottom w:val="0"/>
      <w:divBdr>
        <w:top w:val="none" w:sz="0" w:space="0" w:color="auto"/>
        <w:left w:val="none" w:sz="0" w:space="0" w:color="auto"/>
        <w:bottom w:val="none" w:sz="0" w:space="0" w:color="auto"/>
        <w:right w:val="none" w:sz="0" w:space="0" w:color="auto"/>
      </w:divBdr>
    </w:div>
    <w:div w:id="209072956">
      <w:bodyDiv w:val="1"/>
      <w:marLeft w:val="0"/>
      <w:marRight w:val="0"/>
      <w:marTop w:val="0"/>
      <w:marBottom w:val="0"/>
      <w:divBdr>
        <w:top w:val="none" w:sz="0" w:space="0" w:color="auto"/>
        <w:left w:val="none" w:sz="0" w:space="0" w:color="auto"/>
        <w:bottom w:val="none" w:sz="0" w:space="0" w:color="auto"/>
        <w:right w:val="none" w:sz="0" w:space="0" w:color="auto"/>
      </w:divBdr>
    </w:div>
    <w:div w:id="282855205">
      <w:bodyDiv w:val="1"/>
      <w:marLeft w:val="0"/>
      <w:marRight w:val="0"/>
      <w:marTop w:val="0"/>
      <w:marBottom w:val="0"/>
      <w:divBdr>
        <w:top w:val="none" w:sz="0" w:space="0" w:color="auto"/>
        <w:left w:val="none" w:sz="0" w:space="0" w:color="auto"/>
        <w:bottom w:val="none" w:sz="0" w:space="0" w:color="auto"/>
        <w:right w:val="none" w:sz="0" w:space="0" w:color="auto"/>
      </w:divBdr>
    </w:div>
    <w:div w:id="292559472">
      <w:bodyDiv w:val="1"/>
      <w:marLeft w:val="0"/>
      <w:marRight w:val="0"/>
      <w:marTop w:val="0"/>
      <w:marBottom w:val="0"/>
      <w:divBdr>
        <w:top w:val="none" w:sz="0" w:space="0" w:color="auto"/>
        <w:left w:val="none" w:sz="0" w:space="0" w:color="auto"/>
        <w:bottom w:val="none" w:sz="0" w:space="0" w:color="auto"/>
        <w:right w:val="none" w:sz="0" w:space="0" w:color="auto"/>
      </w:divBdr>
    </w:div>
    <w:div w:id="298344851">
      <w:bodyDiv w:val="1"/>
      <w:marLeft w:val="0"/>
      <w:marRight w:val="0"/>
      <w:marTop w:val="0"/>
      <w:marBottom w:val="0"/>
      <w:divBdr>
        <w:top w:val="none" w:sz="0" w:space="0" w:color="auto"/>
        <w:left w:val="none" w:sz="0" w:space="0" w:color="auto"/>
        <w:bottom w:val="none" w:sz="0" w:space="0" w:color="auto"/>
        <w:right w:val="none" w:sz="0" w:space="0" w:color="auto"/>
      </w:divBdr>
    </w:div>
    <w:div w:id="304089569">
      <w:bodyDiv w:val="1"/>
      <w:marLeft w:val="0"/>
      <w:marRight w:val="0"/>
      <w:marTop w:val="0"/>
      <w:marBottom w:val="0"/>
      <w:divBdr>
        <w:top w:val="none" w:sz="0" w:space="0" w:color="auto"/>
        <w:left w:val="none" w:sz="0" w:space="0" w:color="auto"/>
        <w:bottom w:val="none" w:sz="0" w:space="0" w:color="auto"/>
        <w:right w:val="none" w:sz="0" w:space="0" w:color="auto"/>
      </w:divBdr>
    </w:div>
    <w:div w:id="321542895">
      <w:bodyDiv w:val="1"/>
      <w:marLeft w:val="0"/>
      <w:marRight w:val="0"/>
      <w:marTop w:val="0"/>
      <w:marBottom w:val="0"/>
      <w:divBdr>
        <w:top w:val="none" w:sz="0" w:space="0" w:color="auto"/>
        <w:left w:val="none" w:sz="0" w:space="0" w:color="auto"/>
        <w:bottom w:val="none" w:sz="0" w:space="0" w:color="auto"/>
        <w:right w:val="none" w:sz="0" w:space="0" w:color="auto"/>
      </w:divBdr>
    </w:div>
    <w:div w:id="322396631">
      <w:bodyDiv w:val="1"/>
      <w:marLeft w:val="0"/>
      <w:marRight w:val="0"/>
      <w:marTop w:val="0"/>
      <w:marBottom w:val="0"/>
      <w:divBdr>
        <w:top w:val="none" w:sz="0" w:space="0" w:color="auto"/>
        <w:left w:val="none" w:sz="0" w:space="0" w:color="auto"/>
        <w:bottom w:val="none" w:sz="0" w:space="0" w:color="auto"/>
        <w:right w:val="none" w:sz="0" w:space="0" w:color="auto"/>
      </w:divBdr>
    </w:div>
    <w:div w:id="349986653">
      <w:bodyDiv w:val="1"/>
      <w:marLeft w:val="0"/>
      <w:marRight w:val="0"/>
      <w:marTop w:val="0"/>
      <w:marBottom w:val="0"/>
      <w:divBdr>
        <w:top w:val="none" w:sz="0" w:space="0" w:color="auto"/>
        <w:left w:val="none" w:sz="0" w:space="0" w:color="auto"/>
        <w:bottom w:val="none" w:sz="0" w:space="0" w:color="auto"/>
        <w:right w:val="none" w:sz="0" w:space="0" w:color="auto"/>
      </w:divBdr>
    </w:div>
    <w:div w:id="359817157">
      <w:bodyDiv w:val="1"/>
      <w:marLeft w:val="0"/>
      <w:marRight w:val="0"/>
      <w:marTop w:val="0"/>
      <w:marBottom w:val="0"/>
      <w:divBdr>
        <w:top w:val="none" w:sz="0" w:space="0" w:color="auto"/>
        <w:left w:val="none" w:sz="0" w:space="0" w:color="auto"/>
        <w:bottom w:val="none" w:sz="0" w:space="0" w:color="auto"/>
        <w:right w:val="none" w:sz="0" w:space="0" w:color="auto"/>
      </w:divBdr>
    </w:div>
    <w:div w:id="360791275">
      <w:bodyDiv w:val="1"/>
      <w:marLeft w:val="0"/>
      <w:marRight w:val="0"/>
      <w:marTop w:val="0"/>
      <w:marBottom w:val="0"/>
      <w:divBdr>
        <w:top w:val="none" w:sz="0" w:space="0" w:color="auto"/>
        <w:left w:val="none" w:sz="0" w:space="0" w:color="auto"/>
        <w:bottom w:val="none" w:sz="0" w:space="0" w:color="auto"/>
        <w:right w:val="none" w:sz="0" w:space="0" w:color="auto"/>
      </w:divBdr>
    </w:div>
    <w:div w:id="409932268">
      <w:bodyDiv w:val="1"/>
      <w:marLeft w:val="0"/>
      <w:marRight w:val="0"/>
      <w:marTop w:val="0"/>
      <w:marBottom w:val="0"/>
      <w:divBdr>
        <w:top w:val="none" w:sz="0" w:space="0" w:color="auto"/>
        <w:left w:val="none" w:sz="0" w:space="0" w:color="auto"/>
        <w:bottom w:val="none" w:sz="0" w:space="0" w:color="auto"/>
        <w:right w:val="none" w:sz="0" w:space="0" w:color="auto"/>
      </w:divBdr>
    </w:div>
    <w:div w:id="462306361">
      <w:bodyDiv w:val="1"/>
      <w:marLeft w:val="0"/>
      <w:marRight w:val="0"/>
      <w:marTop w:val="0"/>
      <w:marBottom w:val="0"/>
      <w:divBdr>
        <w:top w:val="none" w:sz="0" w:space="0" w:color="auto"/>
        <w:left w:val="none" w:sz="0" w:space="0" w:color="auto"/>
        <w:bottom w:val="none" w:sz="0" w:space="0" w:color="auto"/>
        <w:right w:val="none" w:sz="0" w:space="0" w:color="auto"/>
      </w:divBdr>
    </w:div>
    <w:div w:id="497040374">
      <w:bodyDiv w:val="1"/>
      <w:marLeft w:val="0"/>
      <w:marRight w:val="0"/>
      <w:marTop w:val="0"/>
      <w:marBottom w:val="0"/>
      <w:divBdr>
        <w:top w:val="none" w:sz="0" w:space="0" w:color="auto"/>
        <w:left w:val="none" w:sz="0" w:space="0" w:color="auto"/>
        <w:bottom w:val="none" w:sz="0" w:space="0" w:color="auto"/>
        <w:right w:val="none" w:sz="0" w:space="0" w:color="auto"/>
      </w:divBdr>
    </w:div>
    <w:div w:id="516425204">
      <w:bodyDiv w:val="1"/>
      <w:marLeft w:val="0"/>
      <w:marRight w:val="0"/>
      <w:marTop w:val="0"/>
      <w:marBottom w:val="0"/>
      <w:divBdr>
        <w:top w:val="none" w:sz="0" w:space="0" w:color="auto"/>
        <w:left w:val="none" w:sz="0" w:space="0" w:color="auto"/>
        <w:bottom w:val="none" w:sz="0" w:space="0" w:color="auto"/>
        <w:right w:val="none" w:sz="0" w:space="0" w:color="auto"/>
      </w:divBdr>
    </w:div>
    <w:div w:id="517037263">
      <w:bodyDiv w:val="1"/>
      <w:marLeft w:val="0"/>
      <w:marRight w:val="0"/>
      <w:marTop w:val="0"/>
      <w:marBottom w:val="0"/>
      <w:divBdr>
        <w:top w:val="none" w:sz="0" w:space="0" w:color="auto"/>
        <w:left w:val="none" w:sz="0" w:space="0" w:color="auto"/>
        <w:bottom w:val="none" w:sz="0" w:space="0" w:color="auto"/>
        <w:right w:val="none" w:sz="0" w:space="0" w:color="auto"/>
      </w:divBdr>
    </w:div>
    <w:div w:id="572279290">
      <w:bodyDiv w:val="1"/>
      <w:marLeft w:val="0"/>
      <w:marRight w:val="0"/>
      <w:marTop w:val="0"/>
      <w:marBottom w:val="0"/>
      <w:divBdr>
        <w:top w:val="none" w:sz="0" w:space="0" w:color="auto"/>
        <w:left w:val="none" w:sz="0" w:space="0" w:color="auto"/>
        <w:bottom w:val="none" w:sz="0" w:space="0" w:color="auto"/>
        <w:right w:val="none" w:sz="0" w:space="0" w:color="auto"/>
      </w:divBdr>
    </w:div>
    <w:div w:id="604386088">
      <w:bodyDiv w:val="1"/>
      <w:marLeft w:val="0"/>
      <w:marRight w:val="0"/>
      <w:marTop w:val="0"/>
      <w:marBottom w:val="0"/>
      <w:divBdr>
        <w:top w:val="none" w:sz="0" w:space="0" w:color="auto"/>
        <w:left w:val="none" w:sz="0" w:space="0" w:color="auto"/>
        <w:bottom w:val="none" w:sz="0" w:space="0" w:color="auto"/>
        <w:right w:val="none" w:sz="0" w:space="0" w:color="auto"/>
      </w:divBdr>
    </w:div>
    <w:div w:id="662052358">
      <w:bodyDiv w:val="1"/>
      <w:marLeft w:val="0"/>
      <w:marRight w:val="0"/>
      <w:marTop w:val="0"/>
      <w:marBottom w:val="0"/>
      <w:divBdr>
        <w:top w:val="none" w:sz="0" w:space="0" w:color="auto"/>
        <w:left w:val="none" w:sz="0" w:space="0" w:color="auto"/>
        <w:bottom w:val="none" w:sz="0" w:space="0" w:color="auto"/>
        <w:right w:val="none" w:sz="0" w:space="0" w:color="auto"/>
      </w:divBdr>
    </w:div>
    <w:div w:id="662709605">
      <w:bodyDiv w:val="1"/>
      <w:marLeft w:val="0"/>
      <w:marRight w:val="0"/>
      <w:marTop w:val="0"/>
      <w:marBottom w:val="0"/>
      <w:divBdr>
        <w:top w:val="none" w:sz="0" w:space="0" w:color="auto"/>
        <w:left w:val="none" w:sz="0" w:space="0" w:color="auto"/>
        <w:bottom w:val="none" w:sz="0" w:space="0" w:color="auto"/>
        <w:right w:val="none" w:sz="0" w:space="0" w:color="auto"/>
      </w:divBdr>
    </w:div>
    <w:div w:id="686564155">
      <w:bodyDiv w:val="1"/>
      <w:marLeft w:val="0"/>
      <w:marRight w:val="0"/>
      <w:marTop w:val="0"/>
      <w:marBottom w:val="0"/>
      <w:divBdr>
        <w:top w:val="none" w:sz="0" w:space="0" w:color="auto"/>
        <w:left w:val="none" w:sz="0" w:space="0" w:color="auto"/>
        <w:bottom w:val="none" w:sz="0" w:space="0" w:color="auto"/>
        <w:right w:val="none" w:sz="0" w:space="0" w:color="auto"/>
      </w:divBdr>
    </w:div>
    <w:div w:id="740522232">
      <w:bodyDiv w:val="1"/>
      <w:marLeft w:val="0"/>
      <w:marRight w:val="0"/>
      <w:marTop w:val="0"/>
      <w:marBottom w:val="0"/>
      <w:divBdr>
        <w:top w:val="none" w:sz="0" w:space="0" w:color="auto"/>
        <w:left w:val="none" w:sz="0" w:space="0" w:color="auto"/>
        <w:bottom w:val="none" w:sz="0" w:space="0" w:color="auto"/>
        <w:right w:val="none" w:sz="0" w:space="0" w:color="auto"/>
      </w:divBdr>
    </w:div>
    <w:div w:id="762263163">
      <w:bodyDiv w:val="1"/>
      <w:marLeft w:val="0"/>
      <w:marRight w:val="0"/>
      <w:marTop w:val="0"/>
      <w:marBottom w:val="0"/>
      <w:divBdr>
        <w:top w:val="none" w:sz="0" w:space="0" w:color="auto"/>
        <w:left w:val="none" w:sz="0" w:space="0" w:color="auto"/>
        <w:bottom w:val="none" w:sz="0" w:space="0" w:color="auto"/>
        <w:right w:val="none" w:sz="0" w:space="0" w:color="auto"/>
      </w:divBdr>
    </w:div>
    <w:div w:id="772408035">
      <w:bodyDiv w:val="1"/>
      <w:marLeft w:val="0"/>
      <w:marRight w:val="0"/>
      <w:marTop w:val="0"/>
      <w:marBottom w:val="0"/>
      <w:divBdr>
        <w:top w:val="none" w:sz="0" w:space="0" w:color="auto"/>
        <w:left w:val="none" w:sz="0" w:space="0" w:color="auto"/>
        <w:bottom w:val="none" w:sz="0" w:space="0" w:color="auto"/>
        <w:right w:val="none" w:sz="0" w:space="0" w:color="auto"/>
      </w:divBdr>
    </w:div>
    <w:div w:id="780805548">
      <w:bodyDiv w:val="1"/>
      <w:marLeft w:val="0"/>
      <w:marRight w:val="0"/>
      <w:marTop w:val="0"/>
      <w:marBottom w:val="0"/>
      <w:divBdr>
        <w:top w:val="none" w:sz="0" w:space="0" w:color="auto"/>
        <w:left w:val="none" w:sz="0" w:space="0" w:color="auto"/>
        <w:bottom w:val="none" w:sz="0" w:space="0" w:color="auto"/>
        <w:right w:val="none" w:sz="0" w:space="0" w:color="auto"/>
      </w:divBdr>
    </w:div>
    <w:div w:id="783962331">
      <w:bodyDiv w:val="1"/>
      <w:marLeft w:val="0"/>
      <w:marRight w:val="0"/>
      <w:marTop w:val="0"/>
      <w:marBottom w:val="0"/>
      <w:divBdr>
        <w:top w:val="none" w:sz="0" w:space="0" w:color="auto"/>
        <w:left w:val="none" w:sz="0" w:space="0" w:color="auto"/>
        <w:bottom w:val="none" w:sz="0" w:space="0" w:color="auto"/>
        <w:right w:val="none" w:sz="0" w:space="0" w:color="auto"/>
      </w:divBdr>
    </w:div>
    <w:div w:id="820342959">
      <w:bodyDiv w:val="1"/>
      <w:marLeft w:val="0"/>
      <w:marRight w:val="0"/>
      <w:marTop w:val="0"/>
      <w:marBottom w:val="0"/>
      <w:divBdr>
        <w:top w:val="none" w:sz="0" w:space="0" w:color="auto"/>
        <w:left w:val="none" w:sz="0" w:space="0" w:color="auto"/>
        <w:bottom w:val="none" w:sz="0" w:space="0" w:color="auto"/>
        <w:right w:val="none" w:sz="0" w:space="0" w:color="auto"/>
      </w:divBdr>
    </w:div>
    <w:div w:id="840773506">
      <w:bodyDiv w:val="1"/>
      <w:marLeft w:val="0"/>
      <w:marRight w:val="0"/>
      <w:marTop w:val="0"/>
      <w:marBottom w:val="0"/>
      <w:divBdr>
        <w:top w:val="none" w:sz="0" w:space="0" w:color="auto"/>
        <w:left w:val="none" w:sz="0" w:space="0" w:color="auto"/>
        <w:bottom w:val="none" w:sz="0" w:space="0" w:color="auto"/>
        <w:right w:val="none" w:sz="0" w:space="0" w:color="auto"/>
      </w:divBdr>
    </w:div>
    <w:div w:id="867522091">
      <w:bodyDiv w:val="1"/>
      <w:marLeft w:val="0"/>
      <w:marRight w:val="0"/>
      <w:marTop w:val="0"/>
      <w:marBottom w:val="0"/>
      <w:divBdr>
        <w:top w:val="none" w:sz="0" w:space="0" w:color="auto"/>
        <w:left w:val="none" w:sz="0" w:space="0" w:color="auto"/>
        <w:bottom w:val="none" w:sz="0" w:space="0" w:color="auto"/>
        <w:right w:val="none" w:sz="0" w:space="0" w:color="auto"/>
      </w:divBdr>
    </w:div>
    <w:div w:id="868301679">
      <w:bodyDiv w:val="1"/>
      <w:marLeft w:val="0"/>
      <w:marRight w:val="0"/>
      <w:marTop w:val="0"/>
      <w:marBottom w:val="0"/>
      <w:divBdr>
        <w:top w:val="none" w:sz="0" w:space="0" w:color="auto"/>
        <w:left w:val="none" w:sz="0" w:space="0" w:color="auto"/>
        <w:bottom w:val="none" w:sz="0" w:space="0" w:color="auto"/>
        <w:right w:val="none" w:sz="0" w:space="0" w:color="auto"/>
      </w:divBdr>
    </w:div>
    <w:div w:id="904144879">
      <w:bodyDiv w:val="1"/>
      <w:marLeft w:val="0"/>
      <w:marRight w:val="0"/>
      <w:marTop w:val="0"/>
      <w:marBottom w:val="0"/>
      <w:divBdr>
        <w:top w:val="none" w:sz="0" w:space="0" w:color="auto"/>
        <w:left w:val="none" w:sz="0" w:space="0" w:color="auto"/>
        <w:bottom w:val="none" w:sz="0" w:space="0" w:color="auto"/>
        <w:right w:val="none" w:sz="0" w:space="0" w:color="auto"/>
      </w:divBdr>
    </w:div>
    <w:div w:id="934245799">
      <w:bodyDiv w:val="1"/>
      <w:marLeft w:val="0"/>
      <w:marRight w:val="0"/>
      <w:marTop w:val="0"/>
      <w:marBottom w:val="0"/>
      <w:divBdr>
        <w:top w:val="none" w:sz="0" w:space="0" w:color="auto"/>
        <w:left w:val="none" w:sz="0" w:space="0" w:color="auto"/>
        <w:bottom w:val="none" w:sz="0" w:space="0" w:color="auto"/>
        <w:right w:val="none" w:sz="0" w:space="0" w:color="auto"/>
      </w:divBdr>
    </w:div>
    <w:div w:id="935551125">
      <w:bodyDiv w:val="1"/>
      <w:marLeft w:val="0"/>
      <w:marRight w:val="0"/>
      <w:marTop w:val="0"/>
      <w:marBottom w:val="0"/>
      <w:divBdr>
        <w:top w:val="none" w:sz="0" w:space="0" w:color="auto"/>
        <w:left w:val="none" w:sz="0" w:space="0" w:color="auto"/>
        <w:bottom w:val="none" w:sz="0" w:space="0" w:color="auto"/>
        <w:right w:val="none" w:sz="0" w:space="0" w:color="auto"/>
      </w:divBdr>
    </w:div>
    <w:div w:id="943615107">
      <w:bodyDiv w:val="1"/>
      <w:marLeft w:val="0"/>
      <w:marRight w:val="0"/>
      <w:marTop w:val="0"/>
      <w:marBottom w:val="0"/>
      <w:divBdr>
        <w:top w:val="none" w:sz="0" w:space="0" w:color="auto"/>
        <w:left w:val="none" w:sz="0" w:space="0" w:color="auto"/>
        <w:bottom w:val="none" w:sz="0" w:space="0" w:color="auto"/>
        <w:right w:val="none" w:sz="0" w:space="0" w:color="auto"/>
      </w:divBdr>
    </w:div>
    <w:div w:id="979530253">
      <w:bodyDiv w:val="1"/>
      <w:marLeft w:val="0"/>
      <w:marRight w:val="0"/>
      <w:marTop w:val="0"/>
      <w:marBottom w:val="0"/>
      <w:divBdr>
        <w:top w:val="none" w:sz="0" w:space="0" w:color="auto"/>
        <w:left w:val="none" w:sz="0" w:space="0" w:color="auto"/>
        <w:bottom w:val="none" w:sz="0" w:space="0" w:color="auto"/>
        <w:right w:val="none" w:sz="0" w:space="0" w:color="auto"/>
      </w:divBdr>
    </w:div>
    <w:div w:id="1012224378">
      <w:bodyDiv w:val="1"/>
      <w:marLeft w:val="0"/>
      <w:marRight w:val="0"/>
      <w:marTop w:val="0"/>
      <w:marBottom w:val="0"/>
      <w:divBdr>
        <w:top w:val="none" w:sz="0" w:space="0" w:color="auto"/>
        <w:left w:val="none" w:sz="0" w:space="0" w:color="auto"/>
        <w:bottom w:val="none" w:sz="0" w:space="0" w:color="auto"/>
        <w:right w:val="none" w:sz="0" w:space="0" w:color="auto"/>
      </w:divBdr>
    </w:div>
    <w:div w:id="1023748029">
      <w:bodyDiv w:val="1"/>
      <w:marLeft w:val="0"/>
      <w:marRight w:val="0"/>
      <w:marTop w:val="0"/>
      <w:marBottom w:val="0"/>
      <w:divBdr>
        <w:top w:val="none" w:sz="0" w:space="0" w:color="auto"/>
        <w:left w:val="none" w:sz="0" w:space="0" w:color="auto"/>
        <w:bottom w:val="none" w:sz="0" w:space="0" w:color="auto"/>
        <w:right w:val="none" w:sz="0" w:space="0" w:color="auto"/>
      </w:divBdr>
    </w:div>
    <w:div w:id="1052969939">
      <w:bodyDiv w:val="1"/>
      <w:marLeft w:val="0"/>
      <w:marRight w:val="0"/>
      <w:marTop w:val="0"/>
      <w:marBottom w:val="0"/>
      <w:divBdr>
        <w:top w:val="none" w:sz="0" w:space="0" w:color="auto"/>
        <w:left w:val="none" w:sz="0" w:space="0" w:color="auto"/>
        <w:bottom w:val="none" w:sz="0" w:space="0" w:color="auto"/>
        <w:right w:val="none" w:sz="0" w:space="0" w:color="auto"/>
      </w:divBdr>
    </w:div>
    <w:div w:id="1122729055">
      <w:bodyDiv w:val="1"/>
      <w:marLeft w:val="0"/>
      <w:marRight w:val="0"/>
      <w:marTop w:val="0"/>
      <w:marBottom w:val="0"/>
      <w:divBdr>
        <w:top w:val="none" w:sz="0" w:space="0" w:color="auto"/>
        <w:left w:val="none" w:sz="0" w:space="0" w:color="auto"/>
        <w:bottom w:val="none" w:sz="0" w:space="0" w:color="auto"/>
        <w:right w:val="none" w:sz="0" w:space="0" w:color="auto"/>
      </w:divBdr>
    </w:div>
    <w:div w:id="1207911525">
      <w:bodyDiv w:val="1"/>
      <w:marLeft w:val="0"/>
      <w:marRight w:val="0"/>
      <w:marTop w:val="0"/>
      <w:marBottom w:val="0"/>
      <w:divBdr>
        <w:top w:val="none" w:sz="0" w:space="0" w:color="auto"/>
        <w:left w:val="none" w:sz="0" w:space="0" w:color="auto"/>
        <w:bottom w:val="none" w:sz="0" w:space="0" w:color="auto"/>
        <w:right w:val="none" w:sz="0" w:space="0" w:color="auto"/>
      </w:divBdr>
    </w:div>
    <w:div w:id="1246845245">
      <w:bodyDiv w:val="1"/>
      <w:marLeft w:val="0"/>
      <w:marRight w:val="0"/>
      <w:marTop w:val="0"/>
      <w:marBottom w:val="0"/>
      <w:divBdr>
        <w:top w:val="none" w:sz="0" w:space="0" w:color="auto"/>
        <w:left w:val="none" w:sz="0" w:space="0" w:color="auto"/>
        <w:bottom w:val="none" w:sz="0" w:space="0" w:color="auto"/>
        <w:right w:val="none" w:sz="0" w:space="0" w:color="auto"/>
      </w:divBdr>
    </w:div>
    <w:div w:id="1276785858">
      <w:bodyDiv w:val="1"/>
      <w:marLeft w:val="0"/>
      <w:marRight w:val="0"/>
      <w:marTop w:val="0"/>
      <w:marBottom w:val="0"/>
      <w:divBdr>
        <w:top w:val="none" w:sz="0" w:space="0" w:color="auto"/>
        <w:left w:val="none" w:sz="0" w:space="0" w:color="auto"/>
        <w:bottom w:val="none" w:sz="0" w:space="0" w:color="auto"/>
        <w:right w:val="none" w:sz="0" w:space="0" w:color="auto"/>
      </w:divBdr>
    </w:div>
    <w:div w:id="1317220128">
      <w:bodyDiv w:val="1"/>
      <w:marLeft w:val="0"/>
      <w:marRight w:val="0"/>
      <w:marTop w:val="0"/>
      <w:marBottom w:val="0"/>
      <w:divBdr>
        <w:top w:val="none" w:sz="0" w:space="0" w:color="auto"/>
        <w:left w:val="none" w:sz="0" w:space="0" w:color="auto"/>
        <w:bottom w:val="none" w:sz="0" w:space="0" w:color="auto"/>
        <w:right w:val="none" w:sz="0" w:space="0" w:color="auto"/>
      </w:divBdr>
    </w:div>
    <w:div w:id="1339045444">
      <w:bodyDiv w:val="1"/>
      <w:marLeft w:val="0"/>
      <w:marRight w:val="0"/>
      <w:marTop w:val="0"/>
      <w:marBottom w:val="0"/>
      <w:divBdr>
        <w:top w:val="none" w:sz="0" w:space="0" w:color="auto"/>
        <w:left w:val="none" w:sz="0" w:space="0" w:color="auto"/>
        <w:bottom w:val="none" w:sz="0" w:space="0" w:color="auto"/>
        <w:right w:val="none" w:sz="0" w:space="0" w:color="auto"/>
      </w:divBdr>
    </w:div>
    <w:div w:id="1356735881">
      <w:bodyDiv w:val="1"/>
      <w:marLeft w:val="0"/>
      <w:marRight w:val="0"/>
      <w:marTop w:val="0"/>
      <w:marBottom w:val="0"/>
      <w:divBdr>
        <w:top w:val="none" w:sz="0" w:space="0" w:color="auto"/>
        <w:left w:val="none" w:sz="0" w:space="0" w:color="auto"/>
        <w:bottom w:val="none" w:sz="0" w:space="0" w:color="auto"/>
        <w:right w:val="none" w:sz="0" w:space="0" w:color="auto"/>
      </w:divBdr>
    </w:div>
    <w:div w:id="1395003697">
      <w:bodyDiv w:val="1"/>
      <w:marLeft w:val="0"/>
      <w:marRight w:val="0"/>
      <w:marTop w:val="0"/>
      <w:marBottom w:val="0"/>
      <w:divBdr>
        <w:top w:val="none" w:sz="0" w:space="0" w:color="auto"/>
        <w:left w:val="none" w:sz="0" w:space="0" w:color="auto"/>
        <w:bottom w:val="none" w:sz="0" w:space="0" w:color="auto"/>
        <w:right w:val="none" w:sz="0" w:space="0" w:color="auto"/>
      </w:divBdr>
    </w:div>
    <w:div w:id="1441102192">
      <w:bodyDiv w:val="1"/>
      <w:marLeft w:val="0"/>
      <w:marRight w:val="0"/>
      <w:marTop w:val="0"/>
      <w:marBottom w:val="0"/>
      <w:divBdr>
        <w:top w:val="none" w:sz="0" w:space="0" w:color="auto"/>
        <w:left w:val="none" w:sz="0" w:space="0" w:color="auto"/>
        <w:bottom w:val="none" w:sz="0" w:space="0" w:color="auto"/>
        <w:right w:val="none" w:sz="0" w:space="0" w:color="auto"/>
      </w:divBdr>
    </w:div>
    <w:div w:id="1444807903">
      <w:bodyDiv w:val="1"/>
      <w:marLeft w:val="0"/>
      <w:marRight w:val="0"/>
      <w:marTop w:val="0"/>
      <w:marBottom w:val="0"/>
      <w:divBdr>
        <w:top w:val="none" w:sz="0" w:space="0" w:color="auto"/>
        <w:left w:val="none" w:sz="0" w:space="0" w:color="auto"/>
        <w:bottom w:val="none" w:sz="0" w:space="0" w:color="auto"/>
        <w:right w:val="none" w:sz="0" w:space="0" w:color="auto"/>
      </w:divBdr>
    </w:div>
    <w:div w:id="1452478968">
      <w:bodyDiv w:val="1"/>
      <w:marLeft w:val="0"/>
      <w:marRight w:val="0"/>
      <w:marTop w:val="0"/>
      <w:marBottom w:val="0"/>
      <w:divBdr>
        <w:top w:val="none" w:sz="0" w:space="0" w:color="auto"/>
        <w:left w:val="none" w:sz="0" w:space="0" w:color="auto"/>
        <w:bottom w:val="none" w:sz="0" w:space="0" w:color="auto"/>
        <w:right w:val="none" w:sz="0" w:space="0" w:color="auto"/>
      </w:divBdr>
    </w:div>
    <w:div w:id="1459295020">
      <w:bodyDiv w:val="1"/>
      <w:marLeft w:val="0"/>
      <w:marRight w:val="0"/>
      <w:marTop w:val="0"/>
      <w:marBottom w:val="0"/>
      <w:divBdr>
        <w:top w:val="none" w:sz="0" w:space="0" w:color="auto"/>
        <w:left w:val="none" w:sz="0" w:space="0" w:color="auto"/>
        <w:bottom w:val="none" w:sz="0" w:space="0" w:color="auto"/>
        <w:right w:val="none" w:sz="0" w:space="0" w:color="auto"/>
      </w:divBdr>
    </w:div>
    <w:div w:id="1519536826">
      <w:bodyDiv w:val="1"/>
      <w:marLeft w:val="0"/>
      <w:marRight w:val="0"/>
      <w:marTop w:val="0"/>
      <w:marBottom w:val="0"/>
      <w:divBdr>
        <w:top w:val="none" w:sz="0" w:space="0" w:color="auto"/>
        <w:left w:val="none" w:sz="0" w:space="0" w:color="auto"/>
        <w:bottom w:val="none" w:sz="0" w:space="0" w:color="auto"/>
        <w:right w:val="none" w:sz="0" w:space="0" w:color="auto"/>
      </w:divBdr>
    </w:div>
    <w:div w:id="1519924051">
      <w:bodyDiv w:val="1"/>
      <w:marLeft w:val="0"/>
      <w:marRight w:val="0"/>
      <w:marTop w:val="0"/>
      <w:marBottom w:val="0"/>
      <w:divBdr>
        <w:top w:val="none" w:sz="0" w:space="0" w:color="auto"/>
        <w:left w:val="none" w:sz="0" w:space="0" w:color="auto"/>
        <w:bottom w:val="none" w:sz="0" w:space="0" w:color="auto"/>
        <w:right w:val="none" w:sz="0" w:space="0" w:color="auto"/>
      </w:divBdr>
    </w:div>
    <w:div w:id="1563830554">
      <w:bodyDiv w:val="1"/>
      <w:marLeft w:val="0"/>
      <w:marRight w:val="0"/>
      <w:marTop w:val="0"/>
      <w:marBottom w:val="0"/>
      <w:divBdr>
        <w:top w:val="none" w:sz="0" w:space="0" w:color="auto"/>
        <w:left w:val="none" w:sz="0" w:space="0" w:color="auto"/>
        <w:bottom w:val="none" w:sz="0" w:space="0" w:color="auto"/>
        <w:right w:val="none" w:sz="0" w:space="0" w:color="auto"/>
      </w:divBdr>
    </w:div>
    <w:div w:id="1583756713">
      <w:bodyDiv w:val="1"/>
      <w:marLeft w:val="0"/>
      <w:marRight w:val="0"/>
      <w:marTop w:val="0"/>
      <w:marBottom w:val="0"/>
      <w:divBdr>
        <w:top w:val="none" w:sz="0" w:space="0" w:color="auto"/>
        <w:left w:val="none" w:sz="0" w:space="0" w:color="auto"/>
        <w:bottom w:val="none" w:sz="0" w:space="0" w:color="auto"/>
        <w:right w:val="none" w:sz="0" w:space="0" w:color="auto"/>
      </w:divBdr>
    </w:div>
    <w:div w:id="1662153077">
      <w:bodyDiv w:val="1"/>
      <w:marLeft w:val="0"/>
      <w:marRight w:val="0"/>
      <w:marTop w:val="0"/>
      <w:marBottom w:val="0"/>
      <w:divBdr>
        <w:top w:val="none" w:sz="0" w:space="0" w:color="auto"/>
        <w:left w:val="none" w:sz="0" w:space="0" w:color="auto"/>
        <w:bottom w:val="none" w:sz="0" w:space="0" w:color="auto"/>
        <w:right w:val="none" w:sz="0" w:space="0" w:color="auto"/>
      </w:divBdr>
    </w:div>
    <w:div w:id="1663893609">
      <w:bodyDiv w:val="1"/>
      <w:marLeft w:val="0"/>
      <w:marRight w:val="0"/>
      <w:marTop w:val="0"/>
      <w:marBottom w:val="0"/>
      <w:divBdr>
        <w:top w:val="none" w:sz="0" w:space="0" w:color="auto"/>
        <w:left w:val="none" w:sz="0" w:space="0" w:color="auto"/>
        <w:bottom w:val="none" w:sz="0" w:space="0" w:color="auto"/>
        <w:right w:val="none" w:sz="0" w:space="0" w:color="auto"/>
      </w:divBdr>
    </w:div>
    <w:div w:id="1670592606">
      <w:bodyDiv w:val="1"/>
      <w:marLeft w:val="0"/>
      <w:marRight w:val="0"/>
      <w:marTop w:val="0"/>
      <w:marBottom w:val="0"/>
      <w:divBdr>
        <w:top w:val="none" w:sz="0" w:space="0" w:color="auto"/>
        <w:left w:val="none" w:sz="0" w:space="0" w:color="auto"/>
        <w:bottom w:val="none" w:sz="0" w:space="0" w:color="auto"/>
        <w:right w:val="none" w:sz="0" w:space="0" w:color="auto"/>
      </w:divBdr>
    </w:div>
    <w:div w:id="1688821953">
      <w:bodyDiv w:val="1"/>
      <w:marLeft w:val="0"/>
      <w:marRight w:val="0"/>
      <w:marTop w:val="0"/>
      <w:marBottom w:val="0"/>
      <w:divBdr>
        <w:top w:val="none" w:sz="0" w:space="0" w:color="auto"/>
        <w:left w:val="none" w:sz="0" w:space="0" w:color="auto"/>
        <w:bottom w:val="none" w:sz="0" w:space="0" w:color="auto"/>
        <w:right w:val="none" w:sz="0" w:space="0" w:color="auto"/>
      </w:divBdr>
    </w:div>
    <w:div w:id="1746682756">
      <w:bodyDiv w:val="1"/>
      <w:marLeft w:val="0"/>
      <w:marRight w:val="0"/>
      <w:marTop w:val="0"/>
      <w:marBottom w:val="0"/>
      <w:divBdr>
        <w:top w:val="none" w:sz="0" w:space="0" w:color="auto"/>
        <w:left w:val="none" w:sz="0" w:space="0" w:color="auto"/>
        <w:bottom w:val="none" w:sz="0" w:space="0" w:color="auto"/>
        <w:right w:val="none" w:sz="0" w:space="0" w:color="auto"/>
      </w:divBdr>
    </w:div>
    <w:div w:id="1762332302">
      <w:bodyDiv w:val="1"/>
      <w:marLeft w:val="0"/>
      <w:marRight w:val="0"/>
      <w:marTop w:val="0"/>
      <w:marBottom w:val="0"/>
      <w:divBdr>
        <w:top w:val="none" w:sz="0" w:space="0" w:color="auto"/>
        <w:left w:val="none" w:sz="0" w:space="0" w:color="auto"/>
        <w:bottom w:val="none" w:sz="0" w:space="0" w:color="auto"/>
        <w:right w:val="none" w:sz="0" w:space="0" w:color="auto"/>
      </w:divBdr>
    </w:div>
    <w:div w:id="1898737409">
      <w:bodyDiv w:val="1"/>
      <w:marLeft w:val="0"/>
      <w:marRight w:val="0"/>
      <w:marTop w:val="0"/>
      <w:marBottom w:val="0"/>
      <w:divBdr>
        <w:top w:val="none" w:sz="0" w:space="0" w:color="auto"/>
        <w:left w:val="none" w:sz="0" w:space="0" w:color="auto"/>
        <w:bottom w:val="none" w:sz="0" w:space="0" w:color="auto"/>
        <w:right w:val="none" w:sz="0" w:space="0" w:color="auto"/>
      </w:divBdr>
    </w:div>
    <w:div w:id="1900163737">
      <w:bodyDiv w:val="1"/>
      <w:marLeft w:val="0"/>
      <w:marRight w:val="0"/>
      <w:marTop w:val="0"/>
      <w:marBottom w:val="0"/>
      <w:divBdr>
        <w:top w:val="none" w:sz="0" w:space="0" w:color="auto"/>
        <w:left w:val="none" w:sz="0" w:space="0" w:color="auto"/>
        <w:bottom w:val="none" w:sz="0" w:space="0" w:color="auto"/>
        <w:right w:val="none" w:sz="0" w:space="0" w:color="auto"/>
      </w:divBdr>
    </w:div>
    <w:div w:id="1903444402">
      <w:bodyDiv w:val="1"/>
      <w:marLeft w:val="0"/>
      <w:marRight w:val="0"/>
      <w:marTop w:val="0"/>
      <w:marBottom w:val="0"/>
      <w:divBdr>
        <w:top w:val="none" w:sz="0" w:space="0" w:color="auto"/>
        <w:left w:val="none" w:sz="0" w:space="0" w:color="auto"/>
        <w:bottom w:val="none" w:sz="0" w:space="0" w:color="auto"/>
        <w:right w:val="none" w:sz="0" w:space="0" w:color="auto"/>
      </w:divBdr>
    </w:div>
    <w:div w:id="1923102313">
      <w:bodyDiv w:val="1"/>
      <w:marLeft w:val="0"/>
      <w:marRight w:val="0"/>
      <w:marTop w:val="0"/>
      <w:marBottom w:val="0"/>
      <w:divBdr>
        <w:top w:val="none" w:sz="0" w:space="0" w:color="auto"/>
        <w:left w:val="none" w:sz="0" w:space="0" w:color="auto"/>
        <w:bottom w:val="none" w:sz="0" w:space="0" w:color="auto"/>
        <w:right w:val="none" w:sz="0" w:space="0" w:color="auto"/>
      </w:divBdr>
    </w:div>
    <w:div w:id="1973556771">
      <w:bodyDiv w:val="1"/>
      <w:marLeft w:val="0"/>
      <w:marRight w:val="0"/>
      <w:marTop w:val="0"/>
      <w:marBottom w:val="0"/>
      <w:divBdr>
        <w:top w:val="none" w:sz="0" w:space="0" w:color="auto"/>
        <w:left w:val="none" w:sz="0" w:space="0" w:color="auto"/>
        <w:bottom w:val="none" w:sz="0" w:space="0" w:color="auto"/>
        <w:right w:val="none" w:sz="0" w:space="0" w:color="auto"/>
      </w:divBdr>
    </w:div>
    <w:div w:id="2029329164">
      <w:bodyDiv w:val="1"/>
      <w:marLeft w:val="0"/>
      <w:marRight w:val="0"/>
      <w:marTop w:val="0"/>
      <w:marBottom w:val="0"/>
      <w:divBdr>
        <w:top w:val="none" w:sz="0" w:space="0" w:color="auto"/>
        <w:left w:val="none" w:sz="0" w:space="0" w:color="auto"/>
        <w:bottom w:val="none" w:sz="0" w:space="0" w:color="auto"/>
        <w:right w:val="none" w:sz="0" w:space="0" w:color="auto"/>
      </w:divBdr>
    </w:div>
    <w:div w:id="2059931423">
      <w:bodyDiv w:val="1"/>
      <w:marLeft w:val="0"/>
      <w:marRight w:val="0"/>
      <w:marTop w:val="0"/>
      <w:marBottom w:val="0"/>
      <w:divBdr>
        <w:top w:val="none" w:sz="0" w:space="0" w:color="auto"/>
        <w:left w:val="none" w:sz="0" w:space="0" w:color="auto"/>
        <w:bottom w:val="none" w:sz="0" w:space="0" w:color="auto"/>
        <w:right w:val="none" w:sz="0" w:space="0" w:color="auto"/>
      </w:divBdr>
    </w:div>
    <w:div w:id="2079598072">
      <w:bodyDiv w:val="1"/>
      <w:marLeft w:val="0"/>
      <w:marRight w:val="0"/>
      <w:marTop w:val="0"/>
      <w:marBottom w:val="0"/>
      <w:divBdr>
        <w:top w:val="none" w:sz="0" w:space="0" w:color="auto"/>
        <w:left w:val="none" w:sz="0" w:space="0" w:color="auto"/>
        <w:bottom w:val="none" w:sz="0" w:space="0" w:color="auto"/>
        <w:right w:val="none" w:sz="0" w:space="0" w:color="auto"/>
      </w:divBdr>
    </w:div>
    <w:div w:id="20867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931F-3B6C-4330-AF61-61E69523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Harris</dc:creator>
  <cp:keywords/>
  <dc:description/>
  <cp:lastModifiedBy>user</cp:lastModifiedBy>
  <cp:revision>2</cp:revision>
  <cp:lastPrinted>2022-05-25T17:06:00Z</cp:lastPrinted>
  <dcterms:created xsi:type="dcterms:W3CDTF">2022-06-22T07:12:00Z</dcterms:created>
  <dcterms:modified xsi:type="dcterms:W3CDTF">2022-06-22T07:12:00Z</dcterms:modified>
</cp:coreProperties>
</file>